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5FBBF" w14:textId="43F99E99" w:rsidR="00F05434" w:rsidRPr="0083546B" w:rsidRDefault="00B42DE5" w:rsidP="00A63A57">
      <w:pPr>
        <w:pStyle w:val="minionregular12"/>
        <w:suppressAutoHyphens/>
        <w:spacing w:line="276" w:lineRule="auto"/>
        <w:jc w:val="right"/>
        <w:rPr>
          <w:rFonts w:ascii="DIN Next Slab Pro" w:hAnsi="DIN Next Slab Pro"/>
          <w:color w:val="FF0000"/>
        </w:rPr>
      </w:pPr>
      <w:r w:rsidRPr="0083546B">
        <w:rPr>
          <w:rFonts w:ascii="DIN Next Slab Pro" w:hAnsi="DIN Next Slab Pro"/>
          <w:noProof/>
          <w:color w:val="FF0000"/>
          <w:lang w:val="en-US"/>
        </w:rPr>
        <w:drawing>
          <wp:inline distT="0" distB="0" distL="0" distR="0" wp14:anchorId="45B6F68C" wp14:editId="0A54997B">
            <wp:extent cx="1772285" cy="342753"/>
            <wp:effectExtent l="0" t="0" r="5715" b="0"/>
            <wp:docPr id="4" name="Picture 4" descr="Macintosh SSD:Users:marina:Library:Containers:com.apple.mail:Data:Library:Mail Downloads:6B41AA0B-343B-46A2-866F-A74CAB9988E2:sparte2018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SSD:Users:marina:Library:Containers:com.apple.mail:Data:Library:Mail Downloads:6B41AA0B-343B-46A2-866F-A74CAB9988E2:sparte2018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648" cy="34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4B744" w14:textId="6FCB4EC2" w:rsidR="00045C93" w:rsidRPr="0083546B" w:rsidRDefault="00045C93" w:rsidP="00D60907">
      <w:pPr>
        <w:pStyle w:val="BasicParagraph"/>
        <w:spacing w:line="276" w:lineRule="auto"/>
        <w:ind w:left="5760"/>
        <w:rPr>
          <w:rFonts w:ascii="DIN Next Slab Pro" w:hAnsi="DIN Next Slab Pro" w:cs="MinionPro-Bold"/>
          <w:bCs/>
          <w:sz w:val="20"/>
          <w:szCs w:val="20"/>
        </w:rPr>
      </w:pPr>
    </w:p>
    <w:p w14:paraId="36B4EF9D" w14:textId="77777777" w:rsidR="00A63A57" w:rsidRPr="0083546B" w:rsidRDefault="00A63A57" w:rsidP="00A63A57">
      <w:pPr>
        <w:pStyle w:val="BasicParagraph"/>
        <w:spacing w:line="276" w:lineRule="auto"/>
        <w:rPr>
          <w:rFonts w:ascii="DIN Next Slab Pro" w:hAnsi="DIN Next Slab Pro" w:cs="MinionPro-Bold"/>
          <w:bCs/>
          <w:sz w:val="20"/>
          <w:szCs w:val="20"/>
        </w:rPr>
      </w:pPr>
    </w:p>
    <w:p w14:paraId="5DE57D0F" w14:textId="77777777" w:rsidR="00263B02" w:rsidRPr="0083546B" w:rsidRDefault="00263B02" w:rsidP="00690151">
      <w:pPr>
        <w:pStyle w:val="BasicParagraph"/>
        <w:spacing w:line="360" w:lineRule="auto"/>
        <w:rPr>
          <w:rFonts w:ascii="DIN Next Slab Pro" w:hAnsi="DIN Next Slab Pro" w:cs="MinionPro-Bold"/>
          <w:bCs/>
          <w:sz w:val="20"/>
          <w:szCs w:val="20"/>
        </w:rPr>
      </w:pPr>
      <w:r w:rsidRPr="0083546B">
        <w:rPr>
          <w:rFonts w:ascii="DIN Next Slab Pro" w:hAnsi="DIN Next Slab Pro" w:cs="MinionPro-Bold"/>
          <w:bCs/>
          <w:sz w:val="20"/>
          <w:szCs w:val="20"/>
        </w:rPr>
        <w:t>Informações à imprensa</w:t>
      </w:r>
    </w:p>
    <w:p w14:paraId="54E27715" w14:textId="18A88AD5" w:rsidR="00F05434" w:rsidRPr="0083546B" w:rsidRDefault="00834B64" w:rsidP="0083546B">
      <w:pPr>
        <w:pStyle w:val="BasicParagraph"/>
        <w:spacing w:line="360" w:lineRule="auto"/>
        <w:rPr>
          <w:rFonts w:ascii="DIN Next Slab Pro" w:hAnsi="DIN Next Slab Pro" w:cs="MinionPro-Bold"/>
          <w:bCs/>
          <w:smallCaps/>
          <w:sz w:val="20"/>
          <w:szCs w:val="20"/>
        </w:rPr>
      </w:pPr>
      <w:r>
        <w:rPr>
          <w:rFonts w:ascii="DIN Next Slab Pro" w:hAnsi="DIN Next Slab Pro" w:cs="MinionPro-Bold"/>
          <w:bCs/>
          <w:sz w:val="20"/>
          <w:szCs w:val="20"/>
        </w:rPr>
        <w:t>Janeiro</w:t>
      </w:r>
      <w:r w:rsidR="00EC4925" w:rsidRPr="0083546B">
        <w:rPr>
          <w:rFonts w:ascii="DIN Next Slab Pro" w:hAnsi="DIN Next Slab Pro" w:cs="MinionPro-Bold"/>
          <w:bCs/>
          <w:sz w:val="20"/>
          <w:szCs w:val="20"/>
        </w:rPr>
        <w:t xml:space="preserve"> </w:t>
      </w:r>
      <w:r w:rsidR="009F7B3A" w:rsidRPr="0083546B">
        <w:rPr>
          <w:rFonts w:ascii="DIN Next Slab Pro" w:hAnsi="DIN Next Slab Pro" w:cs="MinionPro-Bold"/>
          <w:bCs/>
          <w:sz w:val="20"/>
          <w:szCs w:val="20"/>
        </w:rPr>
        <w:t>2018</w:t>
      </w:r>
    </w:p>
    <w:p w14:paraId="44F2960B" w14:textId="77777777" w:rsidR="00A63A57" w:rsidRPr="0083546B" w:rsidRDefault="00A63A57" w:rsidP="00A63A57">
      <w:pPr>
        <w:spacing w:line="276" w:lineRule="auto"/>
        <w:rPr>
          <w:rFonts w:ascii="DIN Next Slab Pro" w:hAnsi="DIN Next Slab Pro" w:cs="MinionPro-Regular"/>
          <w:noProof w:val="0"/>
          <w:color w:val="000000"/>
          <w:sz w:val="20"/>
          <w:szCs w:val="20"/>
        </w:rPr>
      </w:pPr>
    </w:p>
    <w:p w14:paraId="71D045F1" w14:textId="77777777" w:rsidR="00EC4925" w:rsidRPr="0083546B" w:rsidRDefault="00EC4925" w:rsidP="00EC4925">
      <w:pPr>
        <w:jc w:val="center"/>
        <w:rPr>
          <w:rFonts w:ascii="DIN Next Slab Pro" w:eastAsia="Times New Roman" w:hAnsi="DIN Next Slab Pro" w:cs="Calibri"/>
          <w:b/>
          <w:bCs/>
          <w:sz w:val="28"/>
          <w:szCs w:val="28"/>
          <w:lang w:eastAsia="pt-BR"/>
        </w:rPr>
      </w:pPr>
      <w:r w:rsidRPr="0083546B">
        <w:rPr>
          <w:rFonts w:ascii="DIN Next Slab Pro" w:eastAsia="Times New Roman" w:hAnsi="DIN Next Slab Pro" w:cs="Calibri"/>
          <w:b/>
          <w:bCs/>
          <w:sz w:val="28"/>
          <w:szCs w:val="28"/>
          <w:lang w:eastAsia="pt-BR"/>
        </w:rPr>
        <w:t>SP-Arte/2018 confirma a participação de galerias de arte e design consagradas e atrai novos nomes do mercado</w:t>
      </w:r>
    </w:p>
    <w:p w14:paraId="4AB702FC" w14:textId="77777777" w:rsidR="00EC4925" w:rsidRPr="00980B94" w:rsidRDefault="00EC4925" w:rsidP="00EC4925">
      <w:pPr>
        <w:spacing w:line="360" w:lineRule="auto"/>
        <w:jc w:val="center"/>
        <w:rPr>
          <w:rFonts w:ascii="DIN Next Slab Pro" w:hAnsi="DIN Next Slab Pro" w:cstheme="majorHAnsi"/>
          <w:i/>
          <w:iCs/>
          <w:sz w:val="28"/>
          <w:szCs w:val="26"/>
        </w:rPr>
      </w:pPr>
    </w:p>
    <w:p w14:paraId="193B6522" w14:textId="09448E5F" w:rsidR="001734DB" w:rsidRPr="00980B94" w:rsidRDefault="00EC4925" w:rsidP="0083546B">
      <w:pPr>
        <w:spacing w:line="360" w:lineRule="auto"/>
        <w:jc w:val="center"/>
        <w:rPr>
          <w:rFonts w:ascii="DIN Next Slab Pro" w:eastAsia="Times New Roman" w:hAnsi="DIN Next Slab Pro" w:cs="Calibri"/>
          <w:i/>
          <w:color w:val="222222"/>
          <w:shd w:val="clear" w:color="auto" w:fill="FFFFFF"/>
          <w:lang w:eastAsia="pt-BR"/>
        </w:rPr>
      </w:pPr>
      <w:r w:rsidRPr="00980B94">
        <w:rPr>
          <w:rFonts w:ascii="DIN Next Slab Pro" w:hAnsi="DIN Next Slab Pro" w:cstheme="majorHAnsi"/>
          <w:i/>
          <w:iCs/>
        </w:rPr>
        <w:t>O Festival Internacional de Arte de São Paulo mantém expansão pela cidade e reforça programação no Pavilhão da Bienal</w:t>
      </w:r>
    </w:p>
    <w:p w14:paraId="26168F95" w14:textId="77777777" w:rsidR="0083546B" w:rsidRPr="0083546B" w:rsidRDefault="0083546B" w:rsidP="0083546B">
      <w:pPr>
        <w:spacing w:line="360" w:lineRule="auto"/>
        <w:jc w:val="center"/>
        <w:rPr>
          <w:rFonts w:ascii="DIN Next Slab Pro" w:eastAsia="Times New Roman" w:hAnsi="DIN Next Slab Pro" w:cs="Calibri"/>
          <w:b/>
          <w:i/>
          <w:color w:val="222222"/>
          <w:shd w:val="clear" w:color="auto" w:fill="FFFFFF"/>
          <w:lang w:eastAsia="pt-BR"/>
        </w:rPr>
      </w:pPr>
    </w:p>
    <w:p w14:paraId="5B488003" w14:textId="20989212" w:rsidR="00EC4925" w:rsidRPr="0083546B" w:rsidRDefault="00EC4925" w:rsidP="00EC4925">
      <w:pPr>
        <w:spacing w:line="360" w:lineRule="auto"/>
        <w:jc w:val="both"/>
        <w:rPr>
          <w:rFonts w:ascii="DIN Next Slab Pro" w:eastAsia="Times New Roman" w:hAnsi="DIN Next Slab Pro" w:cstheme="majorHAnsi"/>
          <w:shd w:val="clear" w:color="auto" w:fill="FFFFFF"/>
          <w:lang w:eastAsia="pt-BR"/>
        </w:rPr>
      </w:pPr>
      <w:r w:rsidRPr="0083546B">
        <w:rPr>
          <w:rFonts w:ascii="DIN Next Slab Pro" w:eastAsia="Times New Roman" w:hAnsi="DIN Next Slab Pro" w:cstheme="majorHAnsi"/>
          <w:shd w:val="clear" w:color="auto" w:fill="FFFFFF"/>
          <w:lang w:eastAsia="pt-BR"/>
        </w:rPr>
        <w:t xml:space="preserve">Entre os dias 11 e 15 de abril, o Pavilhão da Bienal recebe a 14ª edição da </w:t>
      </w:r>
      <w:r w:rsidRPr="0083546B">
        <w:rPr>
          <w:rFonts w:ascii="DIN Next Slab Pro" w:eastAsia="Times New Roman" w:hAnsi="DIN Next Slab Pro" w:cstheme="majorHAnsi"/>
          <w:b/>
          <w:bCs/>
          <w:shd w:val="clear" w:color="auto" w:fill="FFFFFF"/>
          <w:lang w:eastAsia="pt-BR"/>
        </w:rPr>
        <w:t>SP-Arte – Festival Internacional de Arte de São Paulo</w:t>
      </w:r>
      <w:r w:rsidRPr="0083546B">
        <w:rPr>
          <w:rFonts w:ascii="DIN Next Slab Pro" w:eastAsia="Times New Roman" w:hAnsi="DIN Next Slab Pro" w:cstheme="majorHAnsi"/>
          <w:shd w:val="clear" w:color="auto" w:fill="FFFFFF"/>
          <w:lang w:eastAsia="pt-BR"/>
        </w:rPr>
        <w:t xml:space="preserve">, mais importante evento do setor na América Latina, com a participação de galerias expoentes no mercado das artes provenientes de </w:t>
      </w:r>
      <w:r w:rsidRPr="0083546B">
        <w:rPr>
          <w:rFonts w:ascii="DIN Next Slab Pro" w:eastAsia="Times New Roman" w:hAnsi="DIN Next Slab Pro" w:cstheme="majorHAnsi"/>
          <w:lang w:eastAsia="pt-BR"/>
        </w:rPr>
        <w:t>1</w:t>
      </w:r>
      <w:r w:rsidR="001E2B83">
        <w:rPr>
          <w:rFonts w:ascii="DIN Next Slab Pro" w:eastAsia="Times New Roman" w:hAnsi="DIN Next Slab Pro" w:cstheme="majorHAnsi"/>
          <w:lang w:eastAsia="pt-BR"/>
        </w:rPr>
        <w:t>6</w:t>
      </w:r>
      <w:r w:rsidRPr="0083546B">
        <w:rPr>
          <w:rFonts w:ascii="DIN Next Slab Pro" w:eastAsia="Times New Roman" w:hAnsi="DIN Next Slab Pro" w:cstheme="majorHAnsi"/>
          <w:lang w:eastAsia="pt-BR"/>
        </w:rPr>
        <w:t xml:space="preserve"> </w:t>
      </w:r>
      <w:r w:rsidRPr="0083546B">
        <w:rPr>
          <w:rFonts w:ascii="DIN Next Slab Pro" w:eastAsia="Times New Roman" w:hAnsi="DIN Next Slab Pro" w:cstheme="majorHAnsi"/>
          <w:shd w:val="clear" w:color="auto" w:fill="FFFFFF"/>
          <w:lang w:eastAsia="pt-BR"/>
        </w:rPr>
        <w:t>países. Se em 2017, a SP-Arte se consolidou como um Festival, se espalhando pela cidade para além dos limites do Ibirapuera, em 2018, além de dar continuidade à expansão por São</w:t>
      </w:r>
      <w:bookmarkStart w:id="0" w:name="_GoBack"/>
      <w:bookmarkEnd w:id="0"/>
      <w:r w:rsidRPr="0083546B">
        <w:rPr>
          <w:rFonts w:ascii="DIN Next Slab Pro" w:eastAsia="Times New Roman" w:hAnsi="DIN Next Slab Pro" w:cstheme="majorHAnsi"/>
          <w:shd w:val="clear" w:color="auto" w:fill="FFFFFF"/>
          <w:lang w:eastAsia="pt-BR"/>
        </w:rPr>
        <w:t xml:space="preserve"> Paulo, a Feira intensifica ainda mais a sua programação dentro do Pavilhão da Bienal. Performances de longa duração e uma seção dedicada a designers independentes, além de galerias nacionais e estrangeiras que participam do evento feira pela primeira vez, prometem renovar a experiência dos visitantes</w:t>
      </w:r>
    </w:p>
    <w:p w14:paraId="0763E369" w14:textId="77777777" w:rsidR="00EC4925" w:rsidRPr="0083546B" w:rsidRDefault="00EC4925" w:rsidP="00EC4925">
      <w:pPr>
        <w:tabs>
          <w:tab w:val="left" w:pos="6234"/>
        </w:tabs>
        <w:spacing w:line="360" w:lineRule="auto"/>
        <w:jc w:val="both"/>
        <w:rPr>
          <w:rFonts w:ascii="DIN Next Slab Pro" w:eastAsia="Times New Roman" w:hAnsi="DIN Next Slab Pro" w:cstheme="majorHAnsi"/>
          <w:i/>
          <w:shd w:val="clear" w:color="auto" w:fill="FFFFFF"/>
          <w:lang w:eastAsia="pt-BR"/>
        </w:rPr>
      </w:pPr>
    </w:p>
    <w:p w14:paraId="2CD1CD88" w14:textId="77777777" w:rsidR="0083546B" w:rsidRDefault="00EC4925" w:rsidP="00EC4925">
      <w:pPr>
        <w:spacing w:line="360" w:lineRule="auto"/>
        <w:jc w:val="both"/>
        <w:rPr>
          <w:rFonts w:ascii="DIN Next Slab Pro" w:hAnsi="DIN Next Slab Pro" w:cstheme="majorHAnsi"/>
        </w:rPr>
      </w:pPr>
      <w:r w:rsidRPr="0083546B">
        <w:rPr>
          <w:rFonts w:ascii="DIN Next Slab Pro" w:hAnsi="DIN Next Slab Pro" w:cstheme="majorHAnsi"/>
        </w:rPr>
        <w:t>“Em um cenário de instabilidade econômica do país, a solidez e relevância conquistadas junto ao mercado garante que a SP-Arte continue sendo um destino para galeristas do mundo inteiro. Para 2018, queremos reforçar nossas atenções nas novidades produzidas no setor. Além da permanência de galerias já consagradas, a Feira também reserva espaço para novos expositores, que trazem olhares inéditos sobre a produção artística”, afirma Fernanda Feitosa, diretora e fundadora da SP-Arte.  </w:t>
      </w:r>
    </w:p>
    <w:p w14:paraId="60D22914" w14:textId="07C6B0CD" w:rsidR="00EC4925" w:rsidRPr="0083546B" w:rsidRDefault="00EC4925" w:rsidP="00EC4925">
      <w:pPr>
        <w:spacing w:line="360" w:lineRule="auto"/>
        <w:jc w:val="both"/>
        <w:rPr>
          <w:rFonts w:ascii="DIN Next Slab Pro" w:hAnsi="DIN Next Slab Pro" w:cstheme="majorHAnsi"/>
        </w:rPr>
      </w:pPr>
      <w:r w:rsidRPr="0083546B">
        <w:rPr>
          <w:rFonts w:ascii="DIN Next Slab Pro" w:eastAsia="Times New Roman" w:hAnsi="DIN Next Slab Pro" w:cstheme="majorHAnsi"/>
          <w:lang w:eastAsia="pt-BR"/>
        </w:rPr>
        <w:t xml:space="preserve">As visitas guiadas da Feira, que entraram na programação do ano passado, também estão confirmadas para a 14ª edição. Ao todo, mais de mil pessoas </w:t>
      </w:r>
      <w:r w:rsidRPr="0083546B">
        <w:rPr>
          <w:rFonts w:ascii="DIN Next Slab Pro" w:eastAsia="Times New Roman" w:hAnsi="DIN Next Slab Pro" w:cstheme="majorHAnsi"/>
          <w:lang w:eastAsia="pt-BR"/>
        </w:rPr>
        <w:lastRenderedPageBreak/>
        <w:t xml:space="preserve">participaram das visitas em 2017. "Neste ano, insistiremos nesta aposta, que vem ao encontro de um de nossos principais objetivos: trabalhar pela formação de público, tanto de novos apreciadores e como de colecionadores de arte. Queremos proporcionar a nossos visitantes uma imersão neste universo", conta a diretora. </w:t>
      </w:r>
    </w:p>
    <w:p w14:paraId="797EC1B3" w14:textId="77777777" w:rsidR="00EC4925" w:rsidRPr="0083546B" w:rsidRDefault="00EC4925" w:rsidP="00EC4925">
      <w:pPr>
        <w:spacing w:line="360" w:lineRule="auto"/>
        <w:jc w:val="both"/>
        <w:rPr>
          <w:rFonts w:ascii="DIN Next Slab Pro" w:eastAsia="Times New Roman" w:hAnsi="DIN Next Slab Pro" w:cstheme="majorHAnsi"/>
          <w:lang w:eastAsia="pt-BR"/>
        </w:rPr>
      </w:pPr>
    </w:p>
    <w:p w14:paraId="0ED9DD47" w14:textId="77777777" w:rsidR="00EC4925" w:rsidRPr="0083546B" w:rsidRDefault="00EC4925" w:rsidP="00EC4925">
      <w:pPr>
        <w:spacing w:line="360" w:lineRule="auto"/>
        <w:jc w:val="both"/>
        <w:rPr>
          <w:rFonts w:ascii="DIN Next Slab Pro" w:eastAsia="Times New Roman" w:hAnsi="DIN Next Slab Pro" w:cstheme="majorHAnsi"/>
          <w:lang w:eastAsia="pt-BR"/>
        </w:rPr>
      </w:pPr>
      <w:r w:rsidRPr="0083546B">
        <w:rPr>
          <w:rFonts w:ascii="DIN Next Slab Pro" w:eastAsia="Times New Roman" w:hAnsi="DIN Next Slab Pro" w:cstheme="majorHAnsi"/>
          <w:lang w:eastAsia="pt-BR"/>
        </w:rPr>
        <w:t xml:space="preserve">A agenda educativa no Pavilhão da Bienal contará não só com as visitas guiadas temáticas, mas também com lançamentos de livros e com o Talks - ciclo de debates com especialistas, artistas e colecionadores. </w:t>
      </w:r>
    </w:p>
    <w:p w14:paraId="570A99F9" w14:textId="77777777" w:rsidR="00EC4925" w:rsidRPr="0083546B" w:rsidRDefault="00EC4925" w:rsidP="00EC4925">
      <w:pPr>
        <w:spacing w:line="360" w:lineRule="auto"/>
        <w:jc w:val="both"/>
        <w:rPr>
          <w:rFonts w:ascii="DIN Next Slab Pro" w:eastAsia="Times New Roman" w:hAnsi="DIN Next Slab Pro" w:cstheme="majorHAnsi"/>
          <w:lang w:eastAsia="pt-BR"/>
        </w:rPr>
      </w:pPr>
    </w:p>
    <w:p w14:paraId="4CC1D39A" w14:textId="77777777" w:rsidR="00EC4925" w:rsidRPr="0083546B" w:rsidRDefault="00EC4925" w:rsidP="00EC4925">
      <w:pPr>
        <w:spacing w:line="360" w:lineRule="auto"/>
        <w:jc w:val="both"/>
        <w:rPr>
          <w:rFonts w:ascii="DIN Next Slab Pro" w:eastAsia="Times New Roman" w:hAnsi="DIN Next Slab Pro" w:cstheme="majorHAnsi"/>
          <w:lang w:eastAsia="pt-BR"/>
        </w:rPr>
      </w:pPr>
      <w:r w:rsidRPr="0083546B">
        <w:rPr>
          <w:rFonts w:ascii="DIN Next Slab Pro" w:eastAsia="Times New Roman" w:hAnsi="DIN Next Slab Pro" w:cstheme="majorHAnsi"/>
          <w:lang w:eastAsia="pt-BR"/>
        </w:rPr>
        <w:t xml:space="preserve">O Festival organizará ainda mais uma edição do Gallery Night, circuito entre galerias que antecede a abertura da SP-Arte, nos dias 9 e 10 de abril, segunda e terça-feira. A experiência de estender o horário das galerias e proporcionar um circuito de visitas ao público chega à sua terceira edição e promete movimentar ainda mais a cidade. </w:t>
      </w:r>
    </w:p>
    <w:p w14:paraId="42DF953C" w14:textId="77777777" w:rsidR="00EC4925" w:rsidRPr="0083546B" w:rsidRDefault="00EC4925" w:rsidP="00EC4925">
      <w:pPr>
        <w:spacing w:line="360" w:lineRule="auto"/>
        <w:jc w:val="both"/>
        <w:rPr>
          <w:rFonts w:ascii="DIN Next Slab Pro" w:eastAsia="Times New Roman" w:hAnsi="DIN Next Slab Pro" w:cstheme="majorHAnsi"/>
          <w:lang w:eastAsia="pt-BR"/>
        </w:rPr>
      </w:pPr>
    </w:p>
    <w:p w14:paraId="166CF3EB" w14:textId="77777777" w:rsidR="00EC4925" w:rsidRPr="0083546B" w:rsidRDefault="00EC4925" w:rsidP="00EC4925">
      <w:pPr>
        <w:spacing w:line="360" w:lineRule="auto"/>
        <w:jc w:val="both"/>
        <w:rPr>
          <w:rFonts w:ascii="DIN Next Slab Pro" w:eastAsia="Times New Roman" w:hAnsi="DIN Next Slab Pro" w:cstheme="majorHAnsi"/>
          <w:b/>
          <w:lang w:eastAsia="pt-BR"/>
        </w:rPr>
      </w:pPr>
      <w:r w:rsidRPr="0083546B">
        <w:rPr>
          <w:rFonts w:ascii="DIN Next Slab Pro" w:eastAsia="Times New Roman" w:hAnsi="DIN Next Slab Pro" w:cstheme="majorHAnsi"/>
          <w:b/>
          <w:lang w:eastAsia="pt-BR"/>
        </w:rPr>
        <w:t xml:space="preserve">Expositores </w:t>
      </w:r>
    </w:p>
    <w:p w14:paraId="6CD63F08" w14:textId="46E54BD0" w:rsidR="00EC4925" w:rsidRPr="0083546B" w:rsidRDefault="00EC4925" w:rsidP="00EC4925">
      <w:pPr>
        <w:spacing w:line="360" w:lineRule="auto"/>
        <w:jc w:val="both"/>
        <w:rPr>
          <w:rFonts w:ascii="DIN Next Slab Pro" w:eastAsia="Times New Roman" w:hAnsi="DIN Next Slab Pro" w:cs="Calibri"/>
          <w:color w:val="222222"/>
          <w:lang w:eastAsia="pt-BR"/>
        </w:rPr>
      </w:pPr>
      <w:r w:rsidRPr="0083546B">
        <w:rPr>
          <w:rFonts w:ascii="DIN Next Slab Pro" w:eastAsia="Times New Roman" w:hAnsi="DIN Next Slab Pro" w:cs="Calibri"/>
          <w:color w:val="222222"/>
          <w:lang w:eastAsia="pt-BR"/>
        </w:rPr>
        <w:t xml:space="preserve">Mais uma vez, SP-Arte atrai as mais renomadas galerias de arte do mundo. Entre os nomes de destaque que retornam à Feira, estão David Zwirner e Marian Goodman (Nova York), White Cube (Londres), neugerriemschneider (Berlim) e kurimanzutto (Cidade do México).  Já as galerias </w:t>
      </w:r>
      <w:r w:rsidR="003E08DF">
        <w:rPr>
          <w:rFonts w:ascii="DIN Next Slab Pro" w:eastAsia="Times New Roman" w:hAnsi="DIN Next Slab Pro" w:cs="Calibri"/>
          <w:color w:val="222222"/>
          <w:lang w:eastAsia="pt-BR"/>
        </w:rPr>
        <w:t>Blank</w:t>
      </w:r>
      <w:r w:rsidRPr="0083546B">
        <w:rPr>
          <w:rFonts w:ascii="DIN Next Slab Pro" w:eastAsia="Times New Roman" w:hAnsi="DIN Next Slab Pro" w:cs="Calibri"/>
          <w:color w:val="222222"/>
          <w:lang w:eastAsia="pt-BR"/>
        </w:rPr>
        <w:t xml:space="preserve"> (</w:t>
      </w:r>
      <w:r w:rsidR="003E08DF">
        <w:rPr>
          <w:rFonts w:ascii="DIN Next Slab Pro" w:eastAsia="Times New Roman" w:hAnsi="DIN Next Slab Pro" w:cs="Calibri"/>
          <w:color w:val="222222"/>
          <w:lang w:eastAsia="pt-BR"/>
        </w:rPr>
        <w:t>Cape Town),</w:t>
      </w:r>
      <w:r w:rsidRPr="0083546B">
        <w:rPr>
          <w:rFonts w:ascii="DIN Next Slab Pro" w:eastAsia="Times New Roman" w:hAnsi="DIN Next Slab Pro" w:cs="Calibri"/>
          <w:color w:val="222222"/>
          <w:lang w:eastAsia="pt-BR"/>
        </w:rPr>
        <w:t xml:space="preserve"> Fragment (Moscou) e  Cayón (Madri) são destaques entre as novatas internacionais do evento. </w:t>
      </w:r>
    </w:p>
    <w:p w14:paraId="723D0CBD" w14:textId="77777777" w:rsidR="00EC4925" w:rsidRPr="0083546B" w:rsidRDefault="00EC4925" w:rsidP="00EC4925">
      <w:pPr>
        <w:rPr>
          <w:rFonts w:ascii="DIN Next Slab Pro" w:hAnsi="DIN Next Slab Pro" w:cs="Arial"/>
          <w:color w:val="191919"/>
        </w:rPr>
      </w:pPr>
    </w:p>
    <w:p w14:paraId="166B86C1" w14:textId="1099428F" w:rsidR="0083546B" w:rsidRDefault="00EC4925" w:rsidP="00EC4925">
      <w:pPr>
        <w:spacing w:line="360" w:lineRule="auto"/>
        <w:jc w:val="both"/>
        <w:rPr>
          <w:rFonts w:ascii="DIN Next Slab Pro" w:eastAsia="Times New Roman" w:hAnsi="DIN Next Slab Pro" w:cs="Calibri"/>
          <w:color w:val="222222"/>
          <w:lang w:eastAsia="pt-BR"/>
        </w:rPr>
      </w:pPr>
      <w:r w:rsidRPr="0083546B">
        <w:rPr>
          <w:rFonts w:ascii="DIN Next Slab Pro" w:eastAsia="Times New Roman" w:hAnsi="DIN Next Slab Pro" w:cs="Calibri"/>
          <w:color w:val="222222"/>
          <w:lang w:eastAsia="pt-BR"/>
        </w:rPr>
        <w:t xml:space="preserve">No âmbito nacional, participam não só galerias tradicionais como Dan, Bergamin &amp; Gomide, Vermelho, A Gentil Carioca, Casa Triângulo, Fortes D’Aloia &amp; Gabriel, Luisa Strina e Millan, mas chegam também </w:t>
      </w:r>
      <w:r w:rsidR="003E08DF">
        <w:rPr>
          <w:rFonts w:ascii="DIN Next Slab Pro" w:eastAsia="Times New Roman" w:hAnsi="DIN Next Slab Pro" w:cs="Calibri"/>
          <w:color w:val="222222"/>
          <w:lang w:eastAsia="pt-BR"/>
        </w:rPr>
        <w:t>15</w:t>
      </w:r>
      <w:r w:rsidRPr="0083546B">
        <w:rPr>
          <w:rFonts w:ascii="DIN Next Slab Pro" w:eastAsia="Times New Roman" w:hAnsi="DIN Next Slab Pro" w:cs="Calibri"/>
          <w:color w:val="222222"/>
          <w:lang w:eastAsia="pt-BR"/>
        </w:rPr>
        <w:t xml:space="preserve"> novatas, entre elas Adelina, Verve, Base e Mapa (as duas últimas no setor Repertório apostando no resgate da obra de artistas históricos), todas paulistanas, e a</w:t>
      </w:r>
      <w:r w:rsidR="003E08DF">
        <w:rPr>
          <w:rFonts w:ascii="DIN Next Slab Pro" w:eastAsia="Times New Roman" w:hAnsi="DIN Next Slab Pro" w:cs="Calibri"/>
          <w:color w:val="222222"/>
          <w:lang w:eastAsia="pt-BR"/>
        </w:rPr>
        <w:t>s</w:t>
      </w:r>
      <w:r w:rsidRPr="0083546B">
        <w:rPr>
          <w:rFonts w:ascii="DIN Next Slab Pro" w:eastAsia="Times New Roman" w:hAnsi="DIN Next Slab Pro" w:cs="Calibri"/>
          <w:color w:val="222222"/>
          <w:lang w:eastAsia="pt-BR"/>
        </w:rPr>
        <w:t xml:space="preserve"> carioca</w:t>
      </w:r>
      <w:r w:rsidR="003E08DF">
        <w:rPr>
          <w:rFonts w:ascii="DIN Next Slab Pro" w:eastAsia="Times New Roman" w:hAnsi="DIN Next Slab Pro" w:cs="Calibri"/>
          <w:color w:val="222222"/>
          <w:lang w:eastAsia="pt-BR"/>
        </w:rPr>
        <w:t>s Cassia Bomeny e</w:t>
      </w:r>
      <w:r w:rsidRPr="0083546B">
        <w:rPr>
          <w:rFonts w:ascii="DIN Next Slab Pro" w:eastAsia="Times New Roman" w:hAnsi="DIN Next Slab Pro" w:cs="Calibri"/>
          <w:color w:val="222222"/>
          <w:lang w:eastAsia="pt-BR"/>
        </w:rPr>
        <w:t xml:space="preserve"> Gaby Indio da Costa. </w:t>
      </w:r>
    </w:p>
    <w:p w14:paraId="12301671" w14:textId="77777777" w:rsidR="003E08DF" w:rsidRDefault="003E08DF" w:rsidP="00EC4925">
      <w:pPr>
        <w:spacing w:line="360" w:lineRule="auto"/>
        <w:jc w:val="both"/>
        <w:rPr>
          <w:rFonts w:ascii="DIN Next Slab Pro" w:eastAsia="Times New Roman" w:hAnsi="DIN Next Slab Pro" w:cs="Calibri"/>
          <w:color w:val="222222"/>
          <w:lang w:eastAsia="pt-BR"/>
        </w:rPr>
      </w:pPr>
    </w:p>
    <w:p w14:paraId="14051475" w14:textId="361D5E60" w:rsidR="00EC4925" w:rsidRPr="0083546B" w:rsidRDefault="00EC4925" w:rsidP="00EC4925">
      <w:pPr>
        <w:spacing w:line="360" w:lineRule="auto"/>
        <w:jc w:val="both"/>
        <w:rPr>
          <w:rFonts w:ascii="DIN Next Slab Pro" w:eastAsia="Times New Roman" w:hAnsi="DIN Next Slab Pro" w:cs="Calibri"/>
          <w:color w:val="222222"/>
          <w:lang w:eastAsia="pt-BR"/>
        </w:rPr>
      </w:pPr>
      <w:r w:rsidRPr="0083546B">
        <w:rPr>
          <w:rFonts w:ascii="DIN Next Slab Pro" w:eastAsia="Times New Roman" w:hAnsi="DIN Next Slab Pro" w:cs="Calibri"/>
          <w:b/>
          <w:bCs/>
          <w:color w:val="222222"/>
          <w:lang w:eastAsia="pt-BR"/>
        </w:rPr>
        <w:t>Repertório</w:t>
      </w:r>
    </w:p>
    <w:p w14:paraId="21EE80BB" w14:textId="77777777" w:rsidR="00EC4925" w:rsidRPr="0083546B" w:rsidRDefault="00EC4925" w:rsidP="00EC4925">
      <w:pPr>
        <w:spacing w:line="360" w:lineRule="auto"/>
        <w:jc w:val="both"/>
        <w:rPr>
          <w:rFonts w:ascii="DIN Next Slab Pro" w:eastAsia="Times New Roman" w:hAnsi="DIN Next Slab Pro" w:cs="Calibri"/>
          <w:lang w:eastAsia="pt-BR"/>
        </w:rPr>
      </w:pPr>
      <w:r w:rsidRPr="0083546B">
        <w:rPr>
          <w:rFonts w:ascii="DIN Next Slab Pro" w:eastAsia="Times New Roman" w:hAnsi="DIN Next Slab Pro" w:cs="Calibri"/>
          <w:lang w:eastAsia="pt-BR"/>
        </w:rPr>
        <w:t>Criado em 2017, o setor ganha uma nova edição, mais uma vez sob a curadoria</w:t>
      </w:r>
      <w:r w:rsidRPr="0083546B">
        <w:rPr>
          <w:rFonts w:ascii="DIN Next Slab Pro" w:eastAsia="Times New Roman" w:hAnsi="DIN Next Slab Pro" w:cs="Calibri"/>
          <w:color w:val="222222"/>
          <w:lang w:eastAsia="pt-BR"/>
        </w:rPr>
        <w:t xml:space="preserve"> do italiano Jacopo </w:t>
      </w:r>
      <w:r w:rsidRPr="0083546B">
        <w:rPr>
          <w:rFonts w:ascii="DIN Next Slab Pro" w:eastAsia="Times New Roman" w:hAnsi="DIN Next Slab Pro" w:cs="Calibri"/>
          <w:lang w:eastAsia="pt-BR"/>
        </w:rPr>
        <w:t xml:space="preserve">Crivelli Visconti. Com foco em trabalhos produzidos até a década de 1980, a mostra estabelece diálogos entre artistas brasileiros e estrangeiros com expressivos trabalhos, mas ainda com pouco destaque no mercado nacional. Entre os nomes estão o francês Christian Boltanski, </w:t>
      </w:r>
      <w:r w:rsidRPr="0083546B">
        <w:rPr>
          <w:rFonts w:ascii="DIN Next Slab Pro" w:eastAsia="Times New Roman" w:hAnsi="DIN Next Slab Pro" w:cs="Calibri"/>
          <w:color w:val="222222"/>
          <w:lang w:eastAsia="pt-BR"/>
        </w:rPr>
        <w:t>representado</w:t>
      </w:r>
      <w:r w:rsidRPr="0083546B">
        <w:rPr>
          <w:rFonts w:ascii="DIN Next Slab Pro" w:eastAsia="Times New Roman" w:hAnsi="DIN Next Slab Pro" w:cs="Calibri"/>
          <w:lang w:eastAsia="pt-BR"/>
        </w:rPr>
        <w:t xml:space="preserve"> pela galeria Marian Goodman</w:t>
      </w:r>
      <w:r w:rsidRPr="0083546B" w:rsidDel="000858C0">
        <w:rPr>
          <w:rFonts w:ascii="DIN Next Slab Pro" w:eastAsia="Times New Roman" w:hAnsi="DIN Next Slab Pro" w:cs="Calibri"/>
          <w:lang w:eastAsia="pt-BR"/>
        </w:rPr>
        <w:t xml:space="preserve"> </w:t>
      </w:r>
      <w:r w:rsidRPr="0083546B">
        <w:rPr>
          <w:rFonts w:ascii="DIN Next Slab Pro" w:eastAsia="Times New Roman" w:hAnsi="DIN Next Slab Pro" w:cs="Calibri"/>
          <w:lang w:eastAsia="pt-BR"/>
        </w:rPr>
        <w:t xml:space="preserve">e </w:t>
      </w:r>
      <w:r w:rsidRPr="0083546B">
        <w:rPr>
          <w:rFonts w:ascii="DIN Next Slab Pro" w:eastAsia="Times New Roman" w:hAnsi="DIN Next Slab Pro" w:cs="Calibri"/>
          <w:color w:val="222222"/>
          <w:lang w:eastAsia="pt-BR"/>
        </w:rPr>
        <w:t xml:space="preserve">reconhecido por obras que tratam da fragilidade da condição humana; e </w:t>
      </w:r>
      <w:r w:rsidRPr="0083546B">
        <w:rPr>
          <w:rFonts w:ascii="DIN Next Slab Pro" w:eastAsia="Times New Roman" w:hAnsi="DIN Next Slab Pro" w:cs="Calibri"/>
          <w:lang w:eastAsia="pt-BR"/>
        </w:rPr>
        <w:t xml:space="preserve">o chinês Chen Zhen, artista conceitual famoso por suas esculturas de grandes proporções, em mostra da italiana Continua. </w:t>
      </w:r>
    </w:p>
    <w:p w14:paraId="55CD5090" w14:textId="77777777" w:rsidR="00EC4925" w:rsidRPr="0083546B" w:rsidRDefault="00EC4925" w:rsidP="00EC4925">
      <w:pPr>
        <w:spacing w:line="360" w:lineRule="auto"/>
        <w:jc w:val="both"/>
        <w:rPr>
          <w:rFonts w:ascii="DIN Next Slab Pro" w:eastAsia="Times New Roman" w:hAnsi="DIN Next Slab Pro" w:cs="Calibri"/>
          <w:lang w:eastAsia="pt-BR"/>
        </w:rPr>
      </w:pPr>
    </w:p>
    <w:p w14:paraId="40987ADB" w14:textId="7349F856" w:rsidR="00EC4925" w:rsidRPr="0083546B" w:rsidRDefault="00EC4925" w:rsidP="00EC4925">
      <w:pPr>
        <w:spacing w:line="360" w:lineRule="auto"/>
        <w:jc w:val="both"/>
        <w:rPr>
          <w:rFonts w:ascii="DIN Next Slab Pro" w:eastAsia="Times New Roman" w:hAnsi="DIN Next Slab Pro" w:cs="Times New Roman"/>
          <w:lang w:eastAsia="pt-BR"/>
        </w:rPr>
      </w:pPr>
      <w:r w:rsidRPr="0083546B">
        <w:rPr>
          <w:rFonts w:ascii="DIN Next Slab Pro" w:eastAsia="Times New Roman" w:hAnsi="DIN Next Slab Pro" w:cs="Calibri"/>
          <w:lang w:eastAsia="pt-BR"/>
        </w:rPr>
        <w:t>Já no campo nacional, os brasileiros Ione Saldanha (Almeida e Dale) e Victor Gerhard (Jaqueline Martins) então entre os artistas cujos trabalhos serão reverenciados pelo setor. Pintora e escultora, Ione ganhou notoriedade nos anos 1960, período em que também passou a adotar suportes não convencionais à sua produção, como ripas e bambus. Pintor e desenhista gaúcho nascido em 1936,</w:t>
      </w:r>
      <w:r w:rsidRPr="0083546B">
        <w:rPr>
          <w:rFonts w:ascii="DIN Next Slab Pro" w:eastAsia="Times New Roman" w:hAnsi="DIN Next Slab Pro" w:cs="Calibri"/>
          <w:color w:val="222222"/>
          <w:lang w:eastAsia="pt-BR"/>
        </w:rPr>
        <w:t> Gerhard teve o artista plástico Ivan Serpa como um de seus mentores.</w:t>
      </w:r>
    </w:p>
    <w:p w14:paraId="34ADF588" w14:textId="77777777" w:rsidR="00EC4925" w:rsidRPr="0083546B" w:rsidRDefault="00EC4925" w:rsidP="00EC4925">
      <w:pPr>
        <w:spacing w:line="360" w:lineRule="auto"/>
        <w:rPr>
          <w:rFonts w:ascii="DIN Next Slab Pro" w:eastAsia="Times New Roman" w:hAnsi="DIN Next Slab Pro" w:cs="Times New Roman"/>
          <w:lang w:eastAsia="pt-BR"/>
        </w:rPr>
      </w:pPr>
    </w:p>
    <w:p w14:paraId="10B1314F" w14:textId="77777777" w:rsidR="00EC4925" w:rsidRPr="0083546B" w:rsidRDefault="00EC4925" w:rsidP="00EC4925">
      <w:pPr>
        <w:spacing w:line="360" w:lineRule="auto"/>
        <w:jc w:val="both"/>
        <w:rPr>
          <w:rFonts w:ascii="DIN Next Slab Pro" w:eastAsia="Times New Roman" w:hAnsi="DIN Next Slab Pro" w:cs="Times New Roman"/>
          <w:lang w:eastAsia="pt-BR"/>
        </w:rPr>
      </w:pPr>
      <w:r w:rsidRPr="0083546B">
        <w:rPr>
          <w:rFonts w:ascii="DIN Next Slab Pro" w:eastAsia="Times New Roman" w:hAnsi="DIN Next Slab Pro" w:cs="Calibri"/>
          <w:b/>
          <w:bCs/>
          <w:color w:val="222222"/>
          <w:lang w:eastAsia="pt-BR"/>
        </w:rPr>
        <w:t>Solo</w:t>
      </w:r>
    </w:p>
    <w:p w14:paraId="73B4C1B8" w14:textId="77777777" w:rsidR="0083546B" w:rsidRDefault="00EC4925" w:rsidP="00EC4925">
      <w:pPr>
        <w:spacing w:line="360" w:lineRule="auto"/>
        <w:jc w:val="both"/>
        <w:rPr>
          <w:rFonts w:ascii="DIN Next Slab Pro" w:eastAsia="Times New Roman" w:hAnsi="DIN Next Slab Pro" w:cs="Calibri"/>
          <w:color w:val="222222"/>
          <w:lang w:eastAsia="pt-BR"/>
        </w:rPr>
      </w:pPr>
      <w:r w:rsidRPr="0083546B">
        <w:rPr>
          <w:rFonts w:ascii="DIN Next Slab Pro" w:eastAsia="Times New Roman" w:hAnsi="DIN Next Slab Pro" w:cs="Calibri"/>
          <w:color w:val="222222"/>
          <w:lang w:eastAsia="pt-BR"/>
        </w:rPr>
        <w:t xml:space="preserve">Em sua quinta edição, o setor, curado pela terceira vez por Luiza Teixeira de Freitas, volta-se a individuais de artistas contemporâneos, proporcionando ao público uma imersão na produção e trajetória artísticas destes nomes. A chilena Lotty Rosenfeld (Isabel Aninat), conhecida por seu estilo politizado e feminista, é um dos destaques. A Matthew Zucker  reúne obras do suíço Dieter Roth, pioneiro nas artes gráficas, que ficou reconhecido pelos seus trabalhos de edição em livros de arte. A brasileira Marina Weffort, que trabalha com desenhos sobre tecido, foi o nome escolhido pela Cavalo. Duas recém-abertas galerias de Lisboa, Balcony e Uma Lulik, trazem dois novos jovens artistas portugueses: Horacio Frutuoso e Henrique Pavão. </w:t>
      </w:r>
    </w:p>
    <w:p w14:paraId="5B1BE34D" w14:textId="7878B450" w:rsidR="00EC4925" w:rsidRPr="0083546B" w:rsidRDefault="00EC4925" w:rsidP="00EC4925">
      <w:pPr>
        <w:spacing w:line="360" w:lineRule="auto"/>
        <w:jc w:val="both"/>
        <w:rPr>
          <w:rFonts w:ascii="DIN Next Slab Pro" w:eastAsia="Times New Roman" w:hAnsi="DIN Next Slab Pro" w:cs="Calibri"/>
          <w:color w:val="222222"/>
          <w:lang w:eastAsia="pt-BR"/>
        </w:rPr>
      </w:pPr>
      <w:r w:rsidRPr="0083546B">
        <w:rPr>
          <w:rFonts w:ascii="DIN Next Slab Pro" w:eastAsia="Times New Roman" w:hAnsi="DIN Next Slab Pro" w:cs="Calibri"/>
          <w:b/>
          <w:bCs/>
          <w:color w:val="222222"/>
          <w:lang w:eastAsia="pt-BR"/>
        </w:rPr>
        <w:t xml:space="preserve">Performance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EC4925" w:rsidRPr="0083546B" w14:paraId="0F7540E2" w14:textId="77777777" w:rsidTr="00590893">
        <w:tc>
          <w:tcPr>
            <w:tcW w:w="0" w:type="auto"/>
            <w:vAlign w:val="center"/>
            <w:hideMark/>
          </w:tcPr>
          <w:p w14:paraId="57EBE321" w14:textId="77777777" w:rsidR="00EC4925" w:rsidRPr="0083546B" w:rsidRDefault="00EC4925" w:rsidP="00590893">
            <w:pPr>
              <w:spacing w:line="360" w:lineRule="auto"/>
              <w:rPr>
                <w:rFonts w:ascii="DIN Next Slab Pro" w:eastAsia="Times New Roman" w:hAnsi="DIN Next Slab Pro" w:cs="Times New Roman"/>
                <w:lang w:eastAsia="pt-BR"/>
              </w:rPr>
            </w:pPr>
          </w:p>
        </w:tc>
      </w:tr>
    </w:tbl>
    <w:p w14:paraId="2046D40D" w14:textId="77777777" w:rsidR="00EC4925" w:rsidRPr="0083546B" w:rsidRDefault="00EC4925" w:rsidP="00EC4925">
      <w:pPr>
        <w:spacing w:line="360" w:lineRule="auto"/>
        <w:jc w:val="both"/>
        <w:rPr>
          <w:rFonts w:ascii="DIN Next Slab Pro" w:eastAsia="Times New Roman" w:hAnsi="DIN Next Slab Pro" w:cs="Times New Roman"/>
          <w:lang w:eastAsia="pt-BR"/>
        </w:rPr>
      </w:pPr>
      <w:r w:rsidRPr="0083546B">
        <w:rPr>
          <w:rFonts w:ascii="DIN Next Slab Pro" w:eastAsia="Times New Roman" w:hAnsi="DIN Next Slab Pro" w:cs="Calibri"/>
          <w:color w:val="222222"/>
          <w:lang w:eastAsia="pt-BR"/>
        </w:rPr>
        <w:t>Neste ano, as performances ganham ainda mais importância ao longo do Festival. O setor dedicado à linguagem artística passa a ser curado por Paula Garcia, artista, curadora independente e colaboradora artística do Marina Abramovic Institute.</w:t>
      </w:r>
    </w:p>
    <w:p w14:paraId="5841C82B" w14:textId="77777777" w:rsidR="00EC4925" w:rsidRPr="0083546B" w:rsidRDefault="00EC4925" w:rsidP="00EC4925">
      <w:pPr>
        <w:spacing w:line="360" w:lineRule="auto"/>
        <w:jc w:val="both"/>
        <w:rPr>
          <w:rFonts w:ascii="DIN Next Slab Pro" w:eastAsia="Times New Roman" w:hAnsi="DIN Next Slab Pro" w:cs="Times New Roman"/>
          <w:lang w:eastAsia="pt-BR"/>
        </w:rPr>
      </w:pPr>
      <w:r w:rsidRPr="0083546B">
        <w:rPr>
          <w:rFonts w:ascii="DIN Next Slab Pro" w:eastAsia="Times New Roman" w:hAnsi="DIN Next Slab Pro" w:cs="Calibri"/>
          <w:color w:val="222222"/>
          <w:lang w:eastAsia="pt-BR"/>
        </w:rPr>
        <w:t xml:space="preserve"> </w:t>
      </w:r>
    </w:p>
    <w:p w14:paraId="6EA90477" w14:textId="77777777" w:rsidR="00EC4925" w:rsidRPr="0083546B" w:rsidRDefault="00EC4925" w:rsidP="00EC4925">
      <w:pPr>
        <w:spacing w:line="360" w:lineRule="auto"/>
        <w:jc w:val="both"/>
        <w:rPr>
          <w:rFonts w:ascii="DIN Next Slab Pro" w:eastAsia="Times New Roman" w:hAnsi="DIN Next Slab Pro" w:cs="Times New Roman"/>
          <w:lang w:eastAsia="pt-BR"/>
        </w:rPr>
      </w:pPr>
      <w:r w:rsidRPr="0083546B">
        <w:rPr>
          <w:rFonts w:ascii="DIN Next Slab Pro" w:eastAsia="Times New Roman" w:hAnsi="DIN Next Slab Pro" w:cs="Calibri"/>
          <w:color w:val="222222"/>
          <w:lang w:eastAsia="pt-BR"/>
        </w:rPr>
        <w:t xml:space="preserve">Até a última edição, as performances eram selecionadas por um júri, que recebia propostas de artistas de todo país. Para a SP-Arte/2018, a curadora elegerá cinco trabalhos de longa duração, que se estenderão por todo o período do Festival, em um ambiente especialmente concebido para isso. Os performers já confirmados são Gabriel Vidolin, Karlla Girotto, Paul Setubal e a dupla Protovolia, formada por Jessica Goes e Rafael Abdalla. Em breve o nome de um artista internacional será divulgado pela curadora para se juntar a este grupo. </w:t>
      </w:r>
    </w:p>
    <w:p w14:paraId="651D4A2E" w14:textId="77777777" w:rsidR="00EC4925" w:rsidRPr="0083546B" w:rsidRDefault="00EC4925" w:rsidP="00EC4925">
      <w:pPr>
        <w:spacing w:line="360" w:lineRule="auto"/>
        <w:rPr>
          <w:rFonts w:ascii="DIN Next Slab Pro" w:eastAsia="Times New Roman" w:hAnsi="DIN Next Slab Pro" w:cs="Times New Roman"/>
          <w:lang w:eastAsia="pt-BR"/>
        </w:rPr>
      </w:pPr>
    </w:p>
    <w:p w14:paraId="2FB3B7C7" w14:textId="77777777" w:rsidR="00EC4925" w:rsidRPr="0083546B" w:rsidRDefault="00EC4925" w:rsidP="00EC4925">
      <w:pPr>
        <w:spacing w:line="360" w:lineRule="auto"/>
        <w:jc w:val="both"/>
        <w:rPr>
          <w:rFonts w:ascii="DIN Next Slab Pro" w:eastAsia="Times New Roman" w:hAnsi="DIN Next Slab Pro" w:cs="Times New Roman"/>
          <w:lang w:eastAsia="pt-BR"/>
        </w:rPr>
      </w:pPr>
      <w:r w:rsidRPr="0083546B">
        <w:rPr>
          <w:rFonts w:ascii="DIN Next Slab Pro" w:eastAsia="Times New Roman" w:hAnsi="DIN Next Slab Pro" w:cs="Calibri"/>
          <w:b/>
          <w:bCs/>
          <w:color w:val="222222"/>
          <w:lang w:eastAsia="pt-BR"/>
        </w:rPr>
        <w:t>Design</w:t>
      </w:r>
    </w:p>
    <w:p w14:paraId="1C9E2ACE" w14:textId="77777777" w:rsidR="00EC4925" w:rsidRPr="0083546B" w:rsidRDefault="00EC4925" w:rsidP="00EC4925">
      <w:pPr>
        <w:spacing w:line="360" w:lineRule="auto"/>
        <w:jc w:val="both"/>
        <w:rPr>
          <w:rFonts w:ascii="DIN Next Slab Pro" w:eastAsia="Times New Roman" w:hAnsi="DIN Next Slab Pro" w:cs="Calibri"/>
          <w:color w:val="222222"/>
          <w:lang w:eastAsia="pt-BR"/>
        </w:rPr>
      </w:pPr>
      <w:r w:rsidRPr="0083546B">
        <w:rPr>
          <w:rFonts w:ascii="DIN Next Slab Pro" w:eastAsia="Times New Roman" w:hAnsi="DIN Next Slab Pro" w:cs="Calibri"/>
          <w:color w:val="222222"/>
          <w:lang w:eastAsia="pt-BR"/>
        </w:rPr>
        <w:t xml:space="preserve">Desde sua primeira edição, em 2016, o setor tem destacado os pontos-chave da história do design no Brasil e no mundo. Voltado a mobiliário, iluminação e antiquário, reúne os </w:t>
      </w:r>
      <w:r w:rsidRPr="0083546B">
        <w:rPr>
          <w:rFonts w:ascii="DIN Next Slab Pro" w:eastAsia="Times New Roman" w:hAnsi="DIN Next Slab Pro" w:cs="Calibri"/>
          <w:lang w:eastAsia="pt-BR"/>
        </w:rPr>
        <w:t>principais designers do</w:t>
      </w:r>
      <w:r w:rsidRPr="0083546B">
        <w:rPr>
          <w:rFonts w:ascii="DIN Next Slab Pro" w:eastAsia="Times New Roman" w:hAnsi="DIN Next Slab Pro" w:cs="Calibri"/>
          <w:color w:val="222222"/>
          <w:lang w:eastAsia="pt-BR"/>
        </w:rPr>
        <w:t xml:space="preserve"> país, representados por nomes como Etel, Jacqueline Terpins, Hugo França, Ovo e Apartamento 61. </w:t>
      </w:r>
    </w:p>
    <w:p w14:paraId="7ADCEEAF" w14:textId="77777777" w:rsidR="00EC4925" w:rsidRPr="0083546B" w:rsidRDefault="00EC4925" w:rsidP="00EC4925">
      <w:pPr>
        <w:spacing w:line="360" w:lineRule="auto"/>
        <w:jc w:val="both"/>
        <w:rPr>
          <w:rFonts w:ascii="DIN Next Slab Pro" w:eastAsia="Times New Roman" w:hAnsi="DIN Next Slab Pro" w:cs="Calibri"/>
          <w:color w:val="222222"/>
          <w:lang w:eastAsia="pt-BR"/>
        </w:rPr>
      </w:pPr>
    </w:p>
    <w:p w14:paraId="08BDA537" w14:textId="77777777" w:rsidR="00EC4925" w:rsidRPr="0083546B" w:rsidRDefault="00EC4925" w:rsidP="00EC4925">
      <w:pPr>
        <w:spacing w:line="360" w:lineRule="auto"/>
        <w:jc w:val="both"/>
        <w:rPr>
          <w:rFonts w:ascii="DIN Next Slab Pro" w:eastAsia="Times New Roman" w:hAnsi="DIN Next Slab Pro" w:cs="Calibri"/>
          <w:color w:val="222222"/>
          <w:lang w:eastAsia="pt-BR"/>
        </w:rPr>
      </w:pPr>
      <w:r w:rsidRPr="0083546B">
        <w:rPr>
          <w:rFonts w:ascii="DIN Next Slab Pro" w:eastAsia="Times New Roman" w:hAnsi="DIN Next Slab Pro" w:cs="Calibri"/>
          <w:color w:val="222222"/>
          <w:lang w:eastAsia="pt-BR"/>
        </w:rPr>
        <w:t xml:space="preserve">Em 2018, o setor ganhará um espaço reservado para promoção de trabalhos independentes, ainda não produzidos em escala. A intenção é estimular a inserção de novos designers no mercado e fomentar uma produção inovadora. O Projeto de Arquitetos é outro destaque do setor e vai reunir, pelo segundo ano, peças de mobiliário assinadas por renomados arquitetos brasileiros. </w:t>
      </w:r>
    </w:p>
    <w:p w14:paraId="73219996" w14:textId="77777777" w:rsidR="0083546B" w:rsidRDefault="0083546B" w:rsidP="00EC4925">
      <w:pPr>
        <w:spacing w:line="360" w:lineRule="auto"/>
        <w:jc w:val="both"/>
        <w:rPr>
          <w:rFonts w:ascii="DIN Next Slab Pro" w:eastAsia="Times New Roman" w:hAnsi="DIN Next Slab Pro" w:cs="Calibri"/>
          <w:color w:val="222222"/>
          <w:lang w:eastAsia="pt-BR"/>
        </w:rPr>
      </w:pPr>
    </w:p>
    <w:p w14:paraId="6E77E959" w14:textId="77777777" w:rsidR="00EC4925" w:rsidRPr="0083546B" w:rsidRDefault="00EC4925" w:rsidP="00EC4925">
      <w:pPr>
        <w:spacing w:line="360" w:lineRule="auto"/>
        <w:jc w:val="both"/>
        <w:rPr>
          <w:rFonts w:ascii="DIN Next Slab Pro" w:eastAsia="Times New Roman" w:hAnsi="DIN Next Slab Pro" w:cs="Times New Roman"/>
          <w:lang w:eastAsia="pt-BR"/>
        </w:rPr>
      </w:pPr>
      <w:r w:rsidRPr="0083546B">
        <w:rPr>
          <w:rFonts w:ascii="DIN Next Slab Pro" w:eastAsia="Times New Roman" w:hAnsi="DIN Next Slab Pro" w:cs="Calibri"/>
          <w:color w:val="222222"/>
          <w:lang w:eastAsia="pt-BR"/>
        </w:rPr>
        <w:br/>
      </w:r>
      <w:hyperlink r:id="rId9" w:history="1">
        <w:r w:rsidRPr="0083546B">
          <w:rPr>
            <w:rStyle w:val="Hyperlink"/>
            <w:rFonts w:ascii="DIN Next Slab Pro" w:eastAsia="Times New Roman" w:hAnsi="DIN Next Slab Pro" w:cs="Calibri"/>
            <w:lang w:eastAsia="pt-BR"/>
          </w:rPr>
          <w:t>Confira aqui a lista com as mais de 140 galerias participantes</w:t>
        </w:r>
      </w:hyperlink>
    </w:p>
    <w:p w14:paraId="56AA9BBE" w14:textId="77777777" w:rsidR="00AF5159" w:rsidRPr="0083546B" w:rsidRDefault="00AF5159" w:rsidP="00AF5159">
      <w:pPr>
        <w:spacing w:line="360" w:lineRule="auto"/>
        <w:jc w:val="both"/>
        <w:rPr>
          <w:rFonts w:ascii="DIN Next Slab Pro" w:hAnsi="DIN Next Slab Pro" w:cs="Arial"/>
        </w:rPr>
      </w:pPr>
    </w:p>
    <w:p w14:paraId="79E63894" w14:textId="77777777" w:rsidR="00EC4925" w:rsidRDefault="00EC4925" w:rsidP="00EC4925">
      <w:pPr>
        <w:jc w:val="both"/>
        <w:rPr>
          <w:rFonts w:ascii="DIN Next Slab Pro" w:eastAsia="Times New Roman" w:hAnsi="DIN Next Slab Pro" w:cs="Calibri"/>
          <w:b/>
          <w:bCs/>
          <w:color w:val="000000"/>
          <w:lang w:eastAsia="pt-BR"/>
        </w:rPr>
      </w:pPr>
    </w:p>
    <w:p w14:paraId="49AA66A9" w14:textId="77777777" w:rsidR="0083546B" w:rsidRPr="0083546B" w:rsidRDefault="0083546B" w:rsidP="00EC4925">
      <w:pPr>
        <w:jc w:val="both"/>
        <w:rPr>
          <w:rFonts w:ascii="DIN Next Slab Pro" w:eastAsia="Times New Roman" w:hAnsi="DIN Next Slab Pro" w:cs="Calibri"/>
          <w:b/>
          <w:bCs/>
          <w:color w:val="000000"/>
          <w:lang w:eastAsia="pt-BR"/>
        </w:rPr>
      </w:pPr>
    </w:p>
    <w:p w14:paraId="10158479" w14:textId="77777777" w:rsidR="00EC4925" w:rsidRPr="0083546B" w:rsidRDefault="00EC4925" w:rsidP="00EC4925">
      <w:pPr>
        <w:jc w:val="both"/>
        <w:rPr>
          <w:rFonts w:ascii="DIN Next Slab Pro" w:eastAsia="Times New Roman" w:hAnsi="DIN Next Slab Pro" w:cs="Calibri"/>
          <w:b/>
          <w:bCs/>
          <w:color w:val="000000"/>
          <w:lang w:eastAsia="pt-BR"/>
        </w:rPr>
      </w:pPr>
    </w:p>
    <w:p w14:paraId="397DFE43" w14:textId="5FF6C743" w:rsidR="00EC4925" w:rsidRPr="0083546B" w:rsidRDefault="00EC4925" w:rsidP="00EC4925">
      <w:pPr>
        <w:jc w:val="both"/>
        <w:rPr>
          <w:rFonts w:ascii="DIN Next Slab Pro" w:eastAsia="Times New Roman" w:hAnsi="DIN Next Slab Pro" w:cs="Times New Roman"/>
          <w:lang w:eastAsia="pt-BR"/>
        </w:rPr>
      </w:pPr>
      <w:r w:rsidRPr="0083546B">
        <w:rPr>
          <w:rFonts w:ascii="DIN Next Slab Pro" w:eastAsia="Times New Roman" w:hAnsi="DIN Next Slab Pro" w:cs="Calibri"/>
          <w:b/>
          <w:bCs/>
          <w:color w:val="000000"/>
          <w:lang w:eastAsia="pt-BR"/>
        </w:rPr>
        <w:t>SP-Arte/201</w:t>
      </w:r>
      <w:r w:rsidR="0083546B">
        <w:rPr>
          <w:rFonts w:ascii="DIN Next Slab Pro" w:eastAsia="Times New Roman" w:hAnsi="DIN Next Slab Pro" w:cs="Calibri"/>
          <w:b/>
          <w:bCs/>
          <w:color w:val="000000"/>
          <w:lang w:eastAsia="pt-BR"/>
        </w:rPr>
        <w:t>8</w:t>
      </w:r>
    </w:p>
    <w:p w14:paraId="319035DE" w14:textId="77777777" w:rsidR="00EC4925" w:rsidRPr="0083546B" w:rsidRDefault="00EC4925" w:rsidP="00EC4925">
      <w:pPr>
        <w:jc w:val="both"/>
        <w:rPr>
          <w:rFonts w:ascii="DIN Next Slab Pro" w:eastAsia="Times New Roman" w:hAnsi="DIN Next Slab Pro" w:cs="Times New Roman"/>
          <w:lang w:eastAsia="pt-BR"/>
        </w:rPr>
      </w:pPr>
      <w:r w:rsidRPr="0083546B">
        <w:rPr>
          <w:rFonts w:ascii="DIN Next Slab Pro" w:eastAsia="Times New Roman" w:hAnsi="DIN Next Slab Pro" w:cs="Calibri"/>
          <w:b/>
          <w:bCs/>
          <w:color w:val="000000"/>
          <w:lang w:eastAsia="pt-BR"/>
        </w:rPr>
        <w:t>Datas abertas ao público:</w:t>
      </w:r>
    </w:p>
    <w:p w14:paraId="046F6436" w14:textId="19473A6C" w:rsidR="00EC4925" w:rsidRPr="0083546B" w:rsidRDefault="00EC4925" w:rsidP="00EC4925">
      <w:pPr>
        <w:tabs>
          <w:tab w:val="left" w:pos="2242"/>
        </w:tabs>
        <w:jc w:val="both"/>
        <w:rPr>
          <w:rFonts w:ascii="DIN Next Slab Pro" w:eastAsia="Times New Roman" w:hAnsi="DIN Next Slab Pro" w:cs="Calibri"/>
          <w:b/>
          <w:bCs/>
          <w:color w:val="000000"/>
          <w:lang w:eastAsia="pt-BR"/>
        </w:rPr>
      </w:pPr>
      <w:r w:rsidRPr="0083546B">
        <w:rPr>
          <w:rFonts w:ascii="DIN Next Slab Pro" w:eastAsia="Times New Roman" w:hAnsi="DIN Next Slab Pro" w:cs="Calibri"/>
          <w:b/>
          <w:bCs/>
          <w:color w:val="000000"/>
          <w:lang w:eastAsia="pt-BR"/>
        </w:rPr>
        <w:t xml:space="preserve">12 a 15 de abril </w:t>
      </w:r>
    </w:p>
    <w:p w14:paraId="406427EF" w14:textId="77777777" w:rsidR="00EC4925" w:rsidRPr="0083546B" w:rsidRDefault="00EC4925" w:rsidP="00EC4925">
      <w:pPr>
        <w:jc w:val="both"/>
        <w:rPr>
          <w:rFonts w:ascii="DIN Next Slab Pro" w:eastAsia="Times New Roman" w:hAnsi="DIN Next Slab Pro" w:cs="Calibri"/>
          <w:b/>
          <w:bCs/>
          <w:color w:val="000000"/>
          <w:lang w:eastAsia="pt-BR"/>
        </w:rPr>
      </w:pPr>
      <w:r w:rsidRPr="0083546B">
        <w:rPr>
          <w:rFonts w:ascii="DIN Next Slab Pro" w:eastAsia="Times New Roman" w:hAnsi="DIN Next Slab Pro" w:cs="Calibri"/>
          <w:b/>
          <w:bCs/>
          <w:color w:val="000000"/>
          <w:lang w:eastAsia="pt-BR"/>
        </w:rPr>
        <w:t xml:space="preserve">Quinta-feira a sábado, das 13h às 21h. Domingo, de 11h às 19h. </w:t>
      </w:r>
    </w:p>
    <w:p w14:paraId="5D5CDE21" w14:textId="77777777" w:rsidR="00EC4925" w:rsidRPr="0083546B" w:rsidRDefault="00EC4925" w:rsidP="00EC4925">
      <w:pPr>
        <w:jc w:val="both"/>
        <w:rPr>
          <w:rFonts w:ascii="DIN Next Slab Pro" w:eastAsia="Times New Roman" w:hAnsi="DIN Next Slab Pro" w:cs="Times New Roman"/>
          <w:lang w:eastAsia="pt-BR"/>
        </w:rPr>
      </w:pPr>
      <w:r w:rsidRPr="0083546B">
        <w:rPr>
          <w:rFonts w:ascii="DIN Next Slab Pro" w:eastAsia="Times New Roman" w:hAnsi="DIN Next Slab Pro" w:cs="Calibri"/>
          <w:b/>
          <w:bCs/>
          <w:color w:val="000000"/>
          <w:lang w:eastAsia="pt-BR"/>
        </w:rPr>
        <w:t>Preview: 11</w:t>
      </w:r>
      <w:r w:rsidRPr="0083546B">
        <w:rPr>
          <w:rFonts w:ascii="DIN Next Slab Pro" w:eastAsia="Times New Roman" w:hAnsi="DIN Next Slab Pro" w:cs="Calibri"/>
          <w:b/>
          <w:bCs/>
          <w:color w:val="000000"/>
          <w:vertAlign w:val="superscript"/>
          <w:lang w:eastAsia="pt-BR"/>
        </w:rPr>
        <w:t xml:space="preserve"> </w:t>
      </w:r>
      <w:r w:rsidRPr="0083546B">
        <w:rPr>
          <w:rFonts w:ascii="DIN Next Slab Pro" w:eastAsia="Times New Roman" w:hAnsi="DIN Next Slab Pro" w:cs="Calibri"/>
          <w:b/>
          <w:bCs/>
          <w:color w:val="000000"/>
          <w:lang w:eastAsia="pt-BR"/>
        </w:rPr>
        <w:t>de abril</w:t>
      </w:r>
    </w:p>
    <w:p w14:paraId="4EC27DD1" w14:textId="77777777" w:rsidR="00EC4925" w:rsidRPr="0083546B" w:rsidRDefault="00EC4925" w:rsidP="00EC4925">
      <w:pPr>
        <w:jc w:val="both"/>
        <w:rPr>
          <w:rFonts w:ascii="DIN Next Slab Pro" w:eastAsia="Times New Roman" w:hAnsi="DIN Next Slab Pro" w:cs="Times New Roman"/>
          <w:lang w:eastAsia="pt-BR"/>
        </w:rPr>
      </w:pPr>
      <w:r w:rsidRPr="0083546B">
        <w:rPr>
          <w:rFonts w:ascii="DIN Next Slab Pro" w:eastAsia="Times New Roman" w:hAnsi="DIN Next Slab Pro" w:cs="Calibri"/>
          <w:b/>
          <w:bCs/>
          <w:color w:val="000000"/>
          <w:lang w:eastAsia="pt-BR"/>
        </w:rPr>
        <w:t>Pavilhão da Bienal</w:t>
      </w:r>
    </w:p>
    <w:p w14:paraId="16618F00" w14:textId="77777777" w:rsidR="00EC4925" w:rsidRPr="0083546B" w:rsidRDefault="00EC4925" w:rsidP="00EC4925">
      <w:pPr>
        <w:jc w:val="both"/>
        <w:rPr>
          <w:rFonts w:ascii="DIN Next Slab Pro" w:eastAsia="Times New Roman" w:hAnsi="DIN Next Slab Pro" w:cs="Times New Roman"/>
          <w:lang w:eastAsia="pt-BR"/>
        </w:rPr>
      </w:pPr>
      <w:r w:rsidRPr="0083546B">
        <w:rPr>
          <w:rFonts w:ascii="DIN Next Slab Pro" w:eastAsia="Times New Roman" w:hAnsi="DIN Next Slab Pro" w:cs="Calibri"/>
          <w:b/>
          <w:bCs/>
          <w:color w:val="000000"/>
          <w:lang w:eastAsia="pt-BR"/>
        </w:rPr>
        <w:t>Parque Ibirapuera, Portão 3</w:t>
      </w:r>
    </w:p>
    <w:p w14:paraId="37B79ED5" w14:textId="77777777" w:rsidR="00EC4925" w:rsidRDefault="00EC4925" w:rsidP="00EC4925">
      <w:pPr>
        <w:jc w:val="both"/>
        <w:rPr>
          <w:rFonts w:ascii="DIN Next Slab Pro" w:eastAsia="Times New Roman" w:hAnsi="DIN Next Slab Pro" w:cs="Calibri"/>
          <w:b/>
          <w:bCs/>
          <w:color w:val="000000"/>
          <w:lang w:eastAsia="pt-BR"/>
        </w:rPr>
      </w:pPr>
      <w:r w:rsidRPr="0083546B">
        <w:rPr>
          <w:rFonts w:ascii="DIN Next Slab Pro" w:eastAsia="Times New Roman" w:hAnsi="DIN Next Slab Pro" w:cs="Calibri"/>
          <w:b/>
          <w:bCs/>
          <w:color w:val="000000"/>
          <w:lang w:eastAsia="pt-BR"/>
        </w:rPr>
        <w:t>São Paulo, Brasil</w:t>
      </w:r>
    </w:p>
    <w:p w14:paraId="5C98F5FC" w14:textId="77777777" w:rsidR="0083546B" w:rsidRPr="0083546B" w:rsidRDefault="0083546B" w:rsidP="00EC4925">
      <w:pPr>
        <w:jc w:val="both"/>
        <w:rPr>
          <w:rFonts w:ascii="DIN Next Slab Pro" w:eastAsia="Times New Roman" w:hAnsi="DIN Next Slab Pro" w:cs="Times New Roman"/>
          <w:lang w:eastAsia="pt-BR"/>
        </w:rPr>
      </w:pPr>
    </w:p>
    <w:p w14:paraId="1A553530" w14:textId="77777777" w:rsidR="00EC4925" w:rsidRPr="0083546B" w:rsidRDefault="00EC4925" w:rsidP="00EC4925">
      <w:pPr>
        <w:jc w:val="both"/>
        <w:rPr>
          <w:rFonts w:ascii="DIN Next Slab Pro" w:eastAsia="Times New Roman" w:hAnsi="DIN Next Slab Pro" w:cs="Times New Roman"/>
          <w:lang w:eastAsia="pt-BR"/>
        </w:rPr>
      </w:pPr>
      <w:r w:rsidRPr="0083546B">
        <w:rPr>
          <w:rFonts w:ascii="DIN Next Slab Pro" w:eastAsia="Times New Roman" w:hAnsi="DIN Next Slab Pro" w:cs="Calibri"/>
          <w:b/>
          <w:bCs/>
          <w:color w:val="000000"/>
          <w:lang w:eastAsia="pt-BR"/>
        </w:rPr>
        <w:t>Entrada:</w:t>
      </w:r>
    </w:p>
    <w:p w14:paraId="51E623D1" w14:textId="6E105F73" w:rsidR="00EC4925" w:rsidRPr="0083546B" w:rsidRDefault="00EC4925" w:rsidP="00EC4925">
      <w:pPr>
        <w:jc w:val="both"/>
        <w:rPr>
          <w:rFonts w:ascii="DIN Next Slab Pro" w:eastAsia="Times New Roman" w:hAnsi="DIN Next Slab Pro" w:cs="Times New Roman"/>
          <w:lang w:eastAsia="pt-BR"/>
        </w:rPr>
      </w:pPr>
      <w:r w:rsidRPr="0083546B">
        <w:rPr>
          <w:rFonts w:ascii="DIN Next Slab Pro" w:eastAsia="Times New Roman" w:hAnsi="DIN Next Slab Pro" w:cs="Calibri"/>
          <w:color w:val="000000"/>
          <w:lang w:eastAsia="pt-BR"/>
        </w:rPr>
        <w:t>R$ 45,00 [</w:t>
      </w:r>
      <w:r w:rsidR="00765CB6">
        <w:rPr>
          <w:rFonts w:ascii="DIN Next Slab Pro" w:eastAsia="Times New Roman" w:hAnsi="DIN Next Slab Pro" w:cs="Calibri"/>
          <w:color w:val="000000"/>
          <w:lang w:eastAsia="pt-BR"/>
        </w:rPr>
        <w:t>inteira</w:t>
      </w:r>
      <w:r w:rsidRPr="0083546B">
        <w:rPr>
          <w:rFonts w:ascii="DIN Next Slab Pro" w:eastAsia="Times New Roman" w:hAnsi="DIN Next Slab Pro" w:cs="Calibri"/>
          <w:color w:val="000000"/>
          <w:lang w:eastAsia="pt-BR"/>
        </w:rPr>
        <w:t>]</w:t>
      </w:r>
      <w:r w:rsidRPr="0083546B">
        <w:rPr>
          <w:rFonts w:ascii="DIN Next Slab Pro" w:eastAsia="MS Gothic" w:hAnsi="DIN Next Slab Pro" w:cs="Times New Roman"/>
          <w:color w:val="000000"/>
          <w:lang w:eastAsia="pt-BR"/>
        </w:rPr>
        <w:t> </w:t>
      </w:r>
      <w:r w:rsidRPr="0083546B">
        <w:rPr>
          <w:rFonts w:ascii="DIN Next Slab Pro" w:eastAsia="Times New Roman" w:hAnsi="DIN Next Slab Pro" w:cs="Calibri"/>
          <w:color w:val="000000"/>
          <w:lang w:eastAsia="pt-BR"/>
        </w:rPr>
        <w:t>R$ 20,00 [meia promocional*]</w:t>
      </w:r>
    </w:p>
    <w:p w14:paraId="04F8D74E" w14:textId="77777777" w:rsidR="00EC4925" w:rsidRPr="0083546B" w:rsidRDefault="00EC4925" w:rsidP="00EC4925">
      <w:pPr>
        <w:jc w:val="both"/>
        <w:rPr>
          <w:rFonts w:ascii="DIN Next Slab Pro" w:eastAsia="Times New Roman" w:hAnsi="DIN Next Slab Pro" w:cs="Times New Roman"/>
          <w:lang w:eastAsia="pt-BR"/>
        </w:rPr>
      </w:pPr>
      <w:r w:rsidRPr="0083546B">
        <w:rPr>
          <w:rFonts w:ascii="DIN Next Slab Pro" w:eastAsia="Times New Roman" w:hAnsi="DIN Next Slab Pro" w:cs="Calibri"/>
          <w:color w:val="000000"/>
          <w:lang w:eastAsia="pt-BR"/>
        </w:rPr>
        <w:t>*estudantes, portadores de deficiência e idosos com mais de 60 anos [necessária a apresentação de documento]. O Vale-Cultura poderá ser utilizado para o abatimento de 50% do valor do ingresso. Crianças de até 10 anos não pagam entrada.</w:t>
      </w:r>
    </w:p>
    <w:p w14:paraId="59687EA9" w14:textId="77777777" w:rsidR="00EC4925" w:rsidRPr="0083546B" w:rsidRDefault="00EC4925" w:rsidP="00EC4925">
      <w:pPr>
        <w:jc w:val="both"/>
        <w:rPr>
          <w:rFonts w:ascii="DIN Next Slab Pro" w:eastAsia="Times New Roman" w:hAnsi="DIN Next Slab Pro" w:cs="Times New Roman"/>
          <w:lang w:eastAsia="pt-BR"/>
        </w:rPr>
      </w:pPr>
      <w:r w:rsidRPr="0083546B">
        <w:rPr>
          <w:rFonts w:ascii="DIN Next Slab Pro" w:eastAsia="Times New Roman" w:hAnsi="DIN Next Slab Pro" w:cs="Calibri"/>
          <w:color w:val="000000"/>
          <w:lang w:eastAsia="pt-BR"/>
        </w:rPr>
        <w:t>A bilheteria encerra suas atividades 30 minutos antes do término do evento.</w:t>
      </w:r>
    </w:p>
    <w:p w14:paraId="18D0037F" w14:textId="77777777" w:rsidR="00EC4925" w:rsidRPr="0083546B" w:rsidRDefault="00EC4925" w:rsidP="00EC4925">
      <w:pPr>
        <w:jc w:val="both"/>
        <w:rPr>
          <w:rFonts w:ascii="DIN Next Slab Pro" w:eastAsia="Times New Roman" w:hAnsi="DIN Next Slab Pro" w:cs="Times New Roman"/>
          <w:lang w:eastAsia="pt-BR"/>
        </w:rPr>
      </w:pPr>
      <w:r w:rsidRPr="0083546B">
        <w:rPr>
          <w:rFonts w:ascii="DIN Next Slab Pro" w:eastAsia="Times New Roman" w:hAnsi="DIN Next Slab Pro" w:cs="Calibri"/>
          <w:color w:val="000000"/>
          <w:lang w:eastAsia="pt-BR"/>
        </w:rPr>
        <w:t xml:space="preserve"> </w:t>
      </w:r>
    </w:p>
    <w:p w14:paraId="7F22DA67" w14:textId="77777777" w:rsidR="00EC4925" w:rsidRPr="0083546B" w:rsidRDefault="00EC4925" w:rsidP="00EC4925">
      <w:pPr>
        <w:jc w:val="both"/>
        <w:rPr>
          <w:rFonts w:ascii="DIN Next Slab Pro" w:eastAsia="Times New Roman" w:hAnsi="DIN Next Slab Pro" w:cs="Times New Roman"/>
          <w:lang w:eastAsia="pt-BR"/>
        </w:rPr>
      </w:pPr>
      <w:r w:rsidRPr="0083546B">
        <w:rPr>
          <w:rFonts w:ascii="DIN Next Slab Pro" w:eastAsia="Times New Roman" w:hAnsi="DIN Next Slab Pro" w:cs="Calibri"/>
          <w:color w:val="000000"/>
          <w:lang w:eastAsia="pt-BR"/>
        </w:rPr>
        <w:t>Informações para a imprensa:</w:t>
      </w:r>
    </w:p>
    <w:p w14:paraId="77219541" w14:textId="77777777" w:rsidR="00EC4925" w:rsidRPr="0083546B" w:rsidRDefault="00EC4925" w:rsidP="00EC4925">
      <w:pPr>
        <w:jc w:val="both"/>
        <w:rPr>
          <w:rFonts w:ascii="DIN Next Slab Pro" w:eastAsia="Times New Roman" w:hAnsi="DIN Next Slab Pro" w:cs="Times New Roman"/>
          <w:lang w:eastAsia="pt-BR"/>
        </w:rPr>
      </w:pPr>
      <w:r w:rsidRPr="0083546B">
        <w:rPr>
          <w:rFonts w:ascii="DIN Next Slab Pro" w:eastAsia="Times New Roman" w:hAnsi="DIN Next Slab Pro" w:cs="Calibri"/>
          <w:b/>
          <w:bCs/>
          <w:color w:val="000000"/>
          <w:lang w:eastAsia="pt-BR"/>
        </w:rPr>
        <w:t>A4</w:t>
      </w:r>
      <w:r w:rsidRPr="0083546B">
        <w:rPr>
          <w:rFonts w:ascii="DIN Next Slab Pro" w:eastAsia="Times New Roman" w:hAnsi="DIN Next Slab Pro" w:cs="Calibri"/>
          <w:b/>
          <w:bCs/>
          <w:color w:val="FF0000"/>
          <w:lang w:eastAsia="pt-BR"/>
        </w:rPr>
        <w:t>&amp;</w:t>
      </w:r>
      <w:r w:rsidRPr="0083546B">
        <w:rPr>
          <w:rFonts w:ascii="DIN Next Slab Pro" w:eastAsia="Times New Roman" w:hAnsi="DIN Next Slab Pro" w:cs="Calibri"/>
          <w:b/>
          <w:bCs/>
          <w:color w:val="000000"/>
          <w:lang w:eastAsia="pt-BR"/>
        </w:rPr>
        <w:t>Holofote  </w:t>
      </w:r>
    </w:p>
    <w:p w14:paraId="5E67D7EC" w14:textId="77777777" w:rsidR="00EC4925" w:rsidRPr="0083546B" w:rsidRDefault="00EC4925" w:rsidP="00EC4925">
      <w:pPr>
        <w:jc w:val="both"/>
        <w:rPr>
          <w:rFonts w:ascii="DIN Next Slab Pro" w:eastAsia="Times New Roman" w:hAnsi="DIN Next Slab Pro" w:cs="Times New Roman"/>
          <w:lang w:eastAsia="pt-BR"/>
        </w:rPr>
      </w:pPr>
      <w:r w:rsidRPr="0083546B">
        <w:rPr>
          <w:rFonts w:ascii="DIN Next Slab Pro" w:eastAsia="Times New Roman" w:hAnsi="DIN Next Slab Pro" w:cs="Calibri"/>
          <w:b/>
          <w:bCs/>
          <w:color w:val="000000"/>
          <w:lang w:eastAsia="pt-BR"/>
        </w:rPr>
        <w:t xml:space="preserve"> +55 (11) 3897-4122</w:t>
      </w:r>
    </w:p>
    <w:p w14:paraId="50D35592" w14:textId="77777777" w:rsidR="00EC4925" w:rsidRPr="0083546B" w:rsidRDefault="00EC4925" w:rsidP="00EC4925">
      <w:pPr>
        <w:jc w:val="both"/>
        <w:rPr>
          <w:rFonts w:ascii="DIN Next Slab Pro" w:eastAsia="Times New Roman" w:hAnsi="DIN Next Slab Pro" w:cs="Times New Roman"/>
          <w:lang w:eastAsia="pt-BR"/>
        </w:rPr>
      </w:pPr>
      <w:r w:rsidRPr="0083546B">
        <w:rPr>
          <w:rFonts w:ascii="DIN Next Slab Pro" w:eastAsia="Times New Roman" w:hAnsi="DIN Next Slab Pro" w:cs="Calibri"/>
          <w:color w:val="000000"/>
          <w:lang w:eastAsia="pt-BR"/>
        </w:rPr>
        <w:t>Cristiane Nascimento – cristianenascimento@a4eholofote.com.br</w:t>
      </w:r>
    </w:p>
    <w:p w14:paraId="56869DE6" w14:textId="77777777" w:rsidR="00EC4925" w:rsidRPr="0083546B" w:rsidRDefault="00EC4925" w:rsidP="00EC4925">
      <w:pPr>
        <w:jc w:val="both"/>
        <w:rPr>
          <w:rFonts w:ascii="DIN Next Slab Pro" w:eastAsia="Times New Roman" w:hAnsi="DIN Next Slab Pro" w:cs="Times New Roman"/>
          <w:lang w:eastAsia="pt-BR"/>
        </w:rPr>
      </w:pPr>
      <w:r w:rsidRPr="0083546B">
        <w:rPr>
          <w:rFonts w:ascii="DIN Next Slab Pro" w:eastAsia="Times New Roman" w:hAnsi="DIN Next Slab Pro" w:cs="Calibri"/>
          <w:color w:val="000000"/>
          <w:lang w:eastAsia="pt-BR"/>
        </w:rPr>
        <w:t>Neila Carvalho</w:t>
      </w:r>
      <w:r w:rsidRPr="0083546B">
        <w:rPr>
          <w:rFonts w:ascii="DIN Next Slab Pro" w:eastAsia="Times New Roman" w:hAnsi="DIN Next Slab Pro" w:cs="Calibri"/>
          <w:i/>
          <w:iCs/>
          <w:color w:val="000000"/>
          <w:lang w:eastAsia="pt-BR"/>
        </w:rPr>
        <w:t xml:space="preserve"> – </w:t>
      </w:r>
      <w:r w:rsidRPr="0083546B">
        <w:rPr>
          <w:rFonts w:ascii="DIN Next Slab Pro" w:eastAsia="Times New Roman" w:hAnsi="DIN Next Slab Pro" w:cs="Calibri"/>
          <w:color w:val="000000"/>
          <w:lang w:eastAsia="pt-BR"/>
        </w:rPr>
        <w:t>neilacarvalho@a4eholofote.com.br</w:t>
      </w:r>
    </w:p>
    <w:p w14:paraId="056474EC" w14:textId="77777777" w:rsidR="00EC4925" w:rsidRPr="0083546B" w:rsidRDefault="00EC4925" w:rsidP="00EC4925">
      <w:pPr>
        <w:jc w:val="both"/>
        <w:rPr>
          <w:rFonts w:ascii="DIN Next Slab Pro" w:eastAsia="Times New Roman" w:hAnsi="DIN Next Slab Pro" w:cs="Times New Roman"/>
          <w:lang w:eastAsia="pt-BR"/>
        </w:rPr>
      </w:pPr>
      <w:r w:rsidRPr="0083546B">
        <w:rPr>
          <w:rFonts w:ascii="DIN Next Slab Pro" w:eastAsia="Times New Roman" w:hAnsi="DIN Next Slab Pro" w:cs="Calibri"/>
          <w:color w:val="000000"/>
          <w:lang w:eastAsia="pt-BR"/>
        </w:rPr>
        <w:t>Mai Carvalho – maicarvalho@a4eholofote.com.br</w:t>
      </w:r>
    </w:p>
    <w:p w14:paraId="6DA4A31E" w14:textId="77777777" w:rsidR="005F4FD5" w:rsidRPr="0083546B" w:rsidRDefault="005F4FD5" w:rsidP="00690151">
      <w:pPr>
        <w:widowControl w:val="0"/>
        <w:tabs>
          <w:tab w:val="left" w:pos="1300"/>
          <w:tab w:val="left" w:pos="158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DIN Next Slab Pro" w:hAnsi="DIN Next Slab Pro" w:cs="MinionPro-Regular"/>
          <w:b/>
          <w:noProof w:val="0"/>
          <w:color w:val="000000"/>
        </w:rPr>
      </w:pPr>
    </w:p>
    <w:p w14:paraId="6012A790" w14:textId="77777777" w:rsidR="005F4FD5" w:rsidRPr="0083546B" w:rsidRDefault="005F4FD5" w:rsidP="00690151">
      <w:pPr>
        <w:widowControl w:val="0"/>
        <w:tabs>
          <w:tab w:val="left" w:pos="1300"/>
          <w:tab w:val="left" w:pos="158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DIN Next Slab Pro" w:hAnsi="DIN Next Slab Pro" w:cs="MinionPro-Regular"/>
          <w:b/>
          <w:noProof w:val="0"/>
          <w:color w:val="000000"/>
        </w:rPr>
      </w:pPr>
    </w:p>
    <w:p w14:paraId="46B32E48" w14:textId="77777777" w:rsidR="005F4FD5" w:rsidRPr="0083546B" w:rsidRDefault="005F4FD5" w:rsidP="00690151">
      <w:pPr>
        <w:widowControl w:val="0"/>
        <w:tabs>
          <w:tab w:val="left" w:pos="1300"/>
          <w:tab w:val="left" w:pos="158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DIN Next Slab Pro" w:hAnsi="DIN Next Slab Pro" w:cs="MinionPro-Regular"/>
          <w:b/>
          <w:noProof w:val="0"/>
          <w:color w:val="000000"/>
        </w:rPr>
      </w:pPr>
    </w:p>
    <w:p w14:paraId="1CEBCD44" w14:textId="3273DD82" w:rsidR="008A597C" w:rsidRPr="0083546B" w:rsidRDefault="008A597C" w:rsidP="00A63A57">
      <w:pPr>
        <w:widowControl w:val="0"/>
        <w:tabs>
          <w:tab w:val="left" w:pos="1300"/>
          <w:tab w:val="left" w:pos="158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DIN Next Slab Pro" w:hAnsi="DIN Next Slab Pro" w:cs="MinionPro-Regular"/>
          <w:noProof w:val="0"/>
          <w:color w:val="000000"/>
        </w:rPr>
      </w:pPr>
    </w:p>
    <w:sectPr w:rsidR="008A597C" w:rsidRPr="0083546B" w:rsidSect="00CE6FA7">
      <w:headerReference w:type="default" r:id="rId10"/>
      <w:pgSz w:w="12240" w:h="15840"/>
      <w:pgMar w:top="1361" w:right="1871" w:bottom="1361" w:left="187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CC30A" w14:textId="77777777" w:rsidR="009F7B3A" w:rsidRDefault="009F7B3A" w:rsidP="00FF4DD9">
      <w:r>
        <w:separator/>
      </w:r>
    </w:p>
  </w:endnote>
  <w:endnote w:type="continuationSeparator" w:id="0">
    <w:p w14:paraId="2DD2B35A" w14:textId="77777777" w:rsidR="009F7B3A" w:rsidRDefault="009F7B3A" w:rsidP="00FF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N Next Slab Pro">
    <w:panose1 w:val="02080504020205020204"/>
    <w:charset w:val="00"/>
    <w:family w:val="auto"/>
    <w:pitch w:val="variable"/>
    <w:sig w:usb0="A0000027" w:usb1="00000001" w:usb2="00000000" w:usb3="00000000" w:csb0="00000093" w:csb1="00000000"/>
  </w:font>
  <w:font w:name="MinionPro-Bold">
    <w:altName w:val="Minion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59A7A" w14:textId="77777777" w:rsidR="009F7B3A" w:rsidRDefault="009F7B3A" w:rsidP="00FF4DD9">
      <w:r>
        <w:separator/>
      </w:r>
    </w:p>
  </w:footnote>
  <w:footnote w:type="continuationSeparator" w:id="0">
    <w:p w14:paraId="5CFC1103" w14:textId="77777777" w:rsidR="009F7B3A" w:rsidRDefault="009F7B3A" w:rsidP="00FF4D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D3080" w14:textId="0EE508D2" w:rsidR="009F7B3A" w:rsidRDefault="009F7B3A" w:rsidP="004B7CF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D9"/>
    <w:rsid w:val="00045C93"/>
    <w:rsid w:val="0013647D"/>
    <w:rsid w:val="001734DB"/>
    <w:rsid w:val="00182788"/>
    <w:rsid w:val="001E2B83"/>
    <w:rsid w:val="00263B02"/>
    <w:rsid w:val="002855B5"/>
    <w:rsid w:val="0029189A"/>
    <w:rsid w:val="002B7111"/>
    <w:rsid w:val="00343B15"/>
    <w:rsid w:val="00350318"/>
    <w:rsid w:val="00364981"/>
    <w:rsid w:val="003723E0"/>
    <w:rsid w:val="00386CAC"/>
    <w:rsid w:val="003E08DF"/>
    <w:rsid w:val="003E37A3"/>
    <w:rsid w:val="00481AD1"/>
    <w:rsid w:val="004B7CFF"/>
    <w:rsid w:val="004E0556"/>
    <w:rsid w:val="00511228"/>
    <w:rsid w:val="005F4FD5"/>
    <w:rsid w:val="00690151"/>
    <w:rsid w:val="006A2A47"/>
    <w:rsid w:val="006A3295"/>
    <w:rsid w:val="006C6A03"/>
    <w:rsid w:val="006F7571"/>
    <w:rsid w:val="007226F1"/>
    <w:rsid w:val="00733BAD"/>
    <w:rsid w:val="00765CB6"/>
    <w:rsid w:val="007D5A2D"/>
    <w:rsid w:val="007E3341"/>
    <w:rsid w:val="00834B64"/>
    <w:rsid w:val="0083546B"/>
    <w:rsid w:val="00863BFA"/>
    <w:rsid w:val="008917DF"/>
    <w:rsid w:val="008A597C"/>
    <w:rsid w:val="00924249"/>
    <w:rsid w:val="00956690"/>
    <w:rsid w:val="00980B94"/>
    <w:rsid w:val="009D5CFA"/>
    <w:rsid w:val="009F7B3A"/>
    <w:rsid w:val="00A2555C"/>
    <w:rsid w:val="00A63A57"/>
    <w:rsid w:val="00A8204C"/>
    <w:rsid w:val="00AB24BC"/>
    <w:rsid w:val="00AB3B8C"/>
    <w:rsid w:val="00AD2D78"/>
    <w:rsid w:val="00AF10BD"/>
    <w:rsid w:val="00AF5159"/>
    <w:rsid w:val="00B42BC5"/>
    <w:rsid w:val="00B42DE5"/>
    <w:rsid w:val="00B63DAD"/>
    <w:rsid w:val="00BA43D5"/>
    <w:rsid w:val="00BA4BA7"/>
    <w:rsid w:val="00CD6E48"/>
    <w:rsid w:val="00CE6FA7"/>
    <w:rsid w:val="00D60907"/>
    <w:rsid w:val="00E361CE"/>
    <w:rsid w:val="00EC4925"/>
    <w:rsid w:val="00F05434"/>
    <w:rsid w:val="00F73A81"/>
    <w:rsid w:val="00FA68CA"/>
    <w:rsid w:val="00FF4D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9504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D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DD9"/>
    <w:rPr>
      <w:noProof/>
      <w:lang w:val="pt-BR"/>
    </w:rPr>
  </w:style>
  <w:style w:type="paragraph" w:styleId="Footer">
    <w:name w:val="footer"/>
    <w:basedOn w:val="Normal"/>
    <w:link w:val="FooterChar"/>
    <w:uiPriority w:val="99"/>
    <w:unhideWhenUsed/>
    <w:rsid w:val="00FF4D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DD9"/>
    <w:rPr>
      <w:noProof/>
      <w:lang w:val="pt-BR"/>
    </w:rPr>
  </w:style>
  <w:style w:type="paragraph" w:customStyle="1" w:styleId="BasicParagraph">
    <w:name w:val="[Basic Paragraph]"/>
    <w:basedOn w:val="Normal"/>
    <w:uiPriority w:val="99"/>
    <w:rsid w:val="00FF4D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</w:rPr>
  </w:style>
  <w:style w:type="character" w:customStyle="1" w:styleId="SMALLCAPS">
    <w:name w:val="SMALL CAPS"/>
    <w:uiPriority w:val="99"/>
    <w:rsid w:val="00FF4DD9"/>
    <w:rPr>
      <w:smallCaps/>
    </w:rPr>
  </w:style>
  <w:style w:type="paragraph" w:customStyle="1" w:styleId="minionregular12">
    <w:name w:val="minion regular 12"/>
    <w:basedOn w:val="Normal"/>
    <w:uiPriority w:val="99"/>
    <w:rsid w:val="00FF4D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C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CFF"/>
    <w:rPr>
      <w:rFonts w:ascii="Lucida Grande" w:hAnsi="Lucida Grande" w:cs="Lucida Grande"/>
      <w:noProof/>
      <w:sz w:val="18"/>
      <w:szCs w:val="18"/>
      <w:lang w:val="pt-BR"/>
    </w:rPr>
  </w:style>
  <w:style w:type="character" w:styleId="Hyperlink">
    <w:name w:val="Hyperlink"/>
    <w:uiPriority w:val="99"/>
    <w:unhideWhenUsed/>
    <w:rsid w:val="006F757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F7571"/>
  </w:style>
  <w:style w:type="character" w:styleId="Strong">
    <w:name w:val="Strong"/>
    <w:basedOn w:val="DefaultParagraphFont"/>
    <w:uiPriority w:val="22"/>
    <w:qFormat/>
    <w:rsid w:val="006F7571"/>
    <w:rPr>
      <w:b/>
      <w:bCs/>
    </w:rPr>
  </w:style>
  <w:style w:type="paragraph" w:styleId="NormalWeb">
    <w:name w:val="Normal (Web)"/>
    <w:basedOn w:val="Normal"/>
    <w:uiPriority w:val="99"/>
    <w:unhideWhenUsed/>
    <w:rsid w:val="00956690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pt-BR"/>
    </w:rPr>
  </w:style>
  <w:style w:type="character" w:styleId="FollowedHyperlink">
    <w:name w:val="FollowedHyperlink"/>
    <w:basedOn w:val="DefaultParagraphFont"/>
    <w:uiPriority w:val="99"/>
    <w:semiHidden/>
    <w:unhideWhenUsed/>
    <w:rsid w:val="006A32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D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DD9"/>
    <w:rPr>
      <w:noProof/>
      <w:lang w:val="pt-BR"/>
    </w:rPr>
  </w:style>
  <w:style w:type="paragraph" w:styleId="Footer">
    <w:name w:val="footer"/>
    <w:basedOn w:val="Normal"/>
    <w:link w:val="FooterChar"/>
    <w:uiPriority w:val="99"/>
    <w:unhideWhenUsed/>
    <w:rsid w:val="00FF4D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DD9"/>
    <w:rPr>
      <w:noProof/>
      <w:lang w:val="pt-BR"/>
    </w:rPr>
  </w:style>
  <w:style w:type="paragraph" w:customStyle="1" w:styleId="BasicParagraph">
    <w:name w:val="[Basic Paragraph]"/>
    <w:basedOn w:val="Normal"/>
    <w:uiPriority w:val="99"/>
    <w:rsid w:val="00FF4D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</w:rPr>
  </w:style>
  <w:style w:type="character" w:customStyle="1" w:styleId="SMALLCAPS">
    <w:name w:val="SMALL CAPS"/>
    <w:uiPriority w:val="99"/>
    <w:rsid w:val="00FF4DD9"/>
    <w:rPr>
      <w:smallCaps/>
    </w:rPr>
  </w:style>
  <w:style w:type="paragraph" w:customStyle="1" w:styleId="minionregular12">
    <w:name w:val="minion regular 12"/>
    <w:basedOn w:val="Normal"/>
    <w:uiPriority w:val="99"/>
    <w:rsid w:val="00FF4D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C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CFF"/>
    <w:rPr>
      <w:rFonts w:ascii="Lucida Grande" w:hAnsi="Lucida Grande" w:cs="Lucida Grande"/>
      <w:noProof/>
      <w:sz w:val="18"/>
      <w:szCs w:val="18"/>
      <w:lang w:val="pt-BR"/>
    </w:rPr>
  </w:style>
  <w:style w:type="character" w:styleId="Hyperlink">
    <w:name w:val="Hyperlink"/>
    <w:uiPriority w:val="99"/>
    <w:unhideWhenUsed/>
    <w:rsid w:val="006F757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F7571"/>
  </w:style>
  <w:style w:type="character" w:styleId="Strong">
    <w:name w:val="Strong"/>
    <w:basedOn w:val="DefaultParagraphFont"/>
    <w:uiPriority w:val="22"/>
    <w:qFormat/>
    <w:rsid w:val="006F7571"/>
    <w:rPr>
      <w:b/>
      <w:bCs/>
    </w:rPr>
  </w:style>
  <w:style w:type="paragraph" w:styleId="NormalWeb">
    <w:name w:val="Normal (Web)"/>
    <w:basedOn w:val="Normal"/>
    <w:uiPriority w:val="99"/>
    <w:unhideWhenUsed/>
    <w:rsid w:val="00956690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pt-BR"/>
    </w:rPr>
  </w:style>
  <w:style w:type="character" w:styleId="FollowedHyperlink">
    <w:name w:val="FollowedHyperlink"/>
    <w:basedOn w:val="DefaultParagraphFont"/>
    <w:uiPriority w:val="99"/>
    <w:semiHidden/>
    <w:unhideWhenUsed/>
    <w:rsid w:val="006A32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sp-arte.com/expositores/galerias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ADD59E-B0CD-C64D-87E8-34D3D766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1125</Words>
  <Characters>6418</Characters>
  <Application>Microsoft Macintosh Word</Application>
  <DocSecurity>0</DocSecurity>
  <Lines>53</Lines>
  <Paragraphs>15</Paragraphs>
  <ScaleCrop>false</ScaleCrop>
  <Company>SP-Arte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mac3</dc:creator>
  <cp:keywords/>
  <dc:description/>
  <cp:lastModifiedBy>Marina Goulart</cp:lastModifiedBy>
  <cp:revision>4</cp:revision>
  <cp:lastPrinted>2018-01-26T18:45:00Z</cp:lastPrinted>
  <dcterms:created xsi:type="dcterms:W3CDTF">2018-01-26T18:49:00Z</dcterms:created>
  <dcterms:modified xsi:type="dcterms:W3CDTF">2018-02-07T13:26:00Z</dcterms:modified>
</cp:coreProperties>
</file>